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A3" w:rsidRDefault="000622A3" w:rsidP="000622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Во главе всего – дисциплина</w:t>
      </w:r>
    </w:p>
    <w:p w:rsidR="000622A3" w:rsidRDefault="000622A3" w:rsidP="000622A3">
      <w:pPr>
        <w:rPr>
          <w:sz w:val="28"/>
          <w:szCs w:val="28"/>
        </w:rPr>
      </w:pPr>
    </w:p>
    <w:p w:rsidR="000622A3" w:rsidRDefault="000622A3" w:rsidP="000622A3">
      <w:pPr>
        <w:jc w:val="both"/>
        <w:rPr>
          <w:sz w:val="28"/>
          <w:szCs w:val="30"/>
        </w:rPr>
      </w:pPr>
      <w:r>
        <w:rPr>
          <w:sz w:val="28"/>
          <w:szCs w:val="28"/>
        </w:rPr>
        <w:tab/>
        <w:t xml:space="preserve">Прокуратурой </w:t>
      </w:r>
      <w:proofErr w:type="spellStart"/>
      <w:r>
        <w:rPr>
          <w:sz w:val="28"/>
          <w:szCs w:val="28"/>
        </w:rPr>
        <w:t>Шарковщинского</w:t>
      </w:r>
      <w:proofErr w:type="spellEnd"/>
      <w:r>
        <w:rPr>
          <w:sz w:val="28"/>
          <w:szCs w:val="28"/>
        </w:rPr>
        <w:t xml:space="preserve"> района в</w:t>
      </w:r>
      <w:r>
        <w:rPr>
          <w:sz w:val="28"/>
          <w:szCs w:val="30"/>
        </w:rPr>
        <w:t xml:space="preserve"> декабре 2023года, с выездом в сельскохозяйственные организации района проводилась проверка соблюдения законодательства о сохранности собственности, трудового законодательства техники безопасности. В ходе проверки выявлено ряд нарушений трудовой дисциплины, нарушений требований техники безопасности.</w:t>
      </w:r>
    </w:p>
    <w:p w:rsidR="000622A3" w:rsidRDefault="000622A3" w:rsidP="000622A3">
      <w:pPr>
        <w:ind w:firstLine="540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Нанимателями не всегда на рабочих местах создаются надлежащие условия труда, не соблюдаются санитарные нормы и правила, своевременная уборка территории и помещений </w:t>
      </w:r>
      <w:proofErr w:type="spellStart"/>
      <w:r>
        <w:rPr>
          <w:sz w:val="28"/>
          <w:szCs w:val="30"/>
        </w:rPr>
        <w:t>мехдворов</w:t>
      </w:r>
      <w:proofErr w:type="spellEnd"/>
      <w:r>
        <w:rPr>
          <w:sz w:val="28"/>
          <w:szCs w:val="30"/>
        </w:rPr>
        <w:t>, складов, ферм и других объектов не проводится. Указанные нарушения выявлялись во всех сельскохозяйственных организациях района.</w:t>
      </w:r>
    </w:p>
    <w:p w:rsidR="000622A3" w:rsidRDefault="000622A3" w:rsidP="000622A3">
      <w:pPr>
        <w:ind w:firstLine="540"/>
        <w:jc w:val="both"/>
        <w:rPr>
          <w:sz w:val="28"/>
          <w:szCs w:val="30"/>
        </w:rPr>
      </w:pPr>
      <w:r>
        <w:rPr>
          <w:sz w:val="28"/>
          <w:szCs w:val="30"/>
        </w:rPr>
        <w:t>За 2023 г. на территории района зарегистрирована 1 производственная травма, не относящаяся к числу тяжелых. Причина несчастного случая - непредсказуемое поведение животного.</w:t>
      </w:r>
    </w:p>
    <w:p w:rsidR="000622A3" w:rsidRDefault="000622A3" w:rsidP="000622A3">
      <w:pPr>
        <w:ind w:firstLine="708"/>
        <w:jc w:val="both"/>
        <w:rPr>
          <w:sz w:val="28"/>
          <w:szCs w:val="30"/>
        </w:rPr>
      </w:pPr>
      <w:r>
        <w:rPr>
          <w:sz w:val="28"/>
          <w:szCs w:val="30"/>
        </w:rPr>
        <w:t>Однако при проведении проверки по факту получения работником указанной производственной травмы установлено, что со стороны ОАО «</w:t>
      </w:r>
      <w:proofErr w:type="spellStart"/>
      <w:r>
        <w:rPr>
          <w:sz w:val="28"/>
          <w:szCs w:val="30"/>
        </w:rPr>
        <w:t>Жвиранка</w:t>
      </w:r>
      <w:proofErr w:type="spellEnd"/>
      <w:r>
        <w:rPr>
          <w:sz w:val="28"/>
          <w:szCs w:val="30"/>
        </w:rPr>
        <w:t>» нарушен порядок расследования несчастного случая на производстве, а именно: несвоевременно направлен запрос в учреждение здравоохранения об установлении тяжести производственной травмы.</w:t>
      </w:r>
    </w:p>
    <w:p w:rsidR="000622A3" w:rsidRDefault="000622A3" w:rsidP="000622A3">
      <w:pPr>
        <w:tabs>
          <w:tab w:val="left" w:pos="0"/>
        </w:tabs>
        <w:jc w:val="both"/>
        <w:rPr>
          <w:sz w:val="28"/>
          <w:szCs w:val="30"/>
        </w:rPr>
      </w:pPr>
      <w:r>
        <w:rPr>
          <w:sz w:val="28"/>
          <w:szCs w:val="30"/>
        </w:rPr>
        <w:tab/>
        <w:t>Повышению эффективности хозяйствования, обеспечения надлежащих условий труда в организациях государственной и частной форм собственности, повышения качества продукции (работ, услуг) посвящены положения Декрета Президента Республики Беларусь от 15.12.2014 № 5 «Об усилении требований к руководящим кадрам и работникам организаций» (далее – Декрет № 5).</w:t>
      </w:r>
    </w:p>
    <w:p w:rsidR="000622A3" w:rsidRDefault="000622A3" w:rsidP="000622A3">
      <w:pPr>
        <w:ind w:firstLine="748"/>
        <w:jc w:val="both"/>
        <w:rPr>
          <w:sz w:val="28"/>
          <w:szCs w:val="30"/>
        </w:rPr>
      </w:pPr>
      <w:r>
        <w:rPr>
          <w:sz w:val="28"/>
          <w:szCs w:val="30"/>
        </w:rPr>
        <w:t>В соответствии с пунктом 4 Декрета № 5   руководители организаций под свою персональную ответственность обязаны обеспечить производственно-технологическую, исполнительскую и трудовую дисциплину, надлежащие условия труда работников, содержание производственных зданий, оборудования в соответствии с установленными требованиями.</w:t>
      </w:r>
    </w:p>
    <w:p w:rsidR="000622A3" w:rsidRDefault="000622A3" w:rsidP="000622A3">
      <w:pPr>
        <w:ind w:firstLine="748"/>
        <w:jc w:val="both"/>
        <w:rPr>
          <w:sz w:val="28"/>
          <w:szCs w:val="30"/>
        </w:rPr>
      </w:pPr>
      <w:r>
        <w:rPr>
          <w:sz w:val="28"/>
          <w:szCs w:val="30"/>
        </w:rPr>
        <w:t>Необеспечение выполнения руководителем организации вышеуказанных требований влекут привлечение руководителя организации к дисциплинарной ответственности вплоть до увольнения с занимаемой должности.</w:t>
      </w:r>
    </w:p>
    <w:p w:rsidR="000622A3" w:rsidRDefault="000622A3" w:rsidP="000622A3">
      <w:pPr>
        <w:ind w:firstLine="540"/>
        <w:jc w:val="both"/>
        <w:rPr>
          <w:sz w:val="30"/>
          <w:szCs w:val="30"/>
        </w:rPr>
      </w:pPr>
    </w:p>
    <w:p w:rsidR="000622A3" w:rsidRDefault="000622A3" w:rsidP="000622A3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</w:t>
      </w:r>
    </w:p>
    <w:p w:rsidR="000622A3" w:rsidRPr="000622A3" w:rsidRDefault="000622A3" w:rsidP="000622A3">
      <w:pPr>
        <w:ind w:left="5940"/>
        <w:jc w:val="both"/>
      </w:pPr>
      <w:r w:rsidRPr="000622A3">
        <w:t xml:space="preserve">Заместитель прокурора района </w:t>
      </w:r>
    </w:p>
    <w:p w:rsidR="000622A3" w:rsidRPr="000622A3" w:rsidRDefault="000622A3" w:rsidP="000622A3">
      <w:pPr>
        <w:ind w:left="5940"/>
        <w:jc w:val="both"/>
      </w:pPr>
      <w:r w:rsidRPr="000622A3">
        <w:t>Святский А.П.</w:t>
      </w:r>
    </w:p>
    <w:p w:rsidR="000622A3" w:rsidRPr="000622A3" w:rsidRDefault="000622A3" w:rsidP="000622A3">
      <w:pPr>
        <w:ind w:right="2551"/>
        <w:jc w:val="both"/>
      </w:pPr>
      <w:r w:rsidRPr="000622A3">
        <w:t>05.03.2024</w:t>
      </w:r>
      <w:bookmarkStart w:id="0" w:name="_GoBack"/>
      <w:bookmarkEnd w:id="0"/>
    </w:p>
    <w:p w:rsidR="000622A3" w:rsidRDefault="000622A3" w:rsidP="000622A3">
      <w:pPr>
        <w:rPr>
          <w:sz w:val="28"/>
          <w:szCs w:val="28"/>
        </w:rPr>
      </w:pPr>
    </w:p>
    <w:p w:rsidR="00B26472" w:rsidRDefault="00B26472"/>
    <w:sectPr w:rsidR="00B2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C0"/>
    <w:rsid w:val="000622A3"/>
    <w:rsid w:val="004A00C0"/>
    <w:rsid w:val="00B2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5881B-5AFC-472F-B6D6-21C3F354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9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Святский Александр Павлович</dc:creator>
  <cp:keywords/>
  <dc:description/>
  <cp:lastModifiedBy>Святский Александр Павлович</cp:lastModifiedBy>
  <cp:revision>2</cp:revision>
  <dcterms:created xsi:type="dcterms:W3CDTF">2024-03-06T11:05:00Z</dcterms:created>
  <dcterms:modified xsi:type="dcterms:W3CDTF">2024-03-06T11:06:00Z</dcterms:modified>
</cp:coreProperties>
</file>