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1D" w:rsidRDefault="00BB501D" w:rsidP="00BB5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временной занятости учащейся молодежи в свободное от учебы время в 202</w:t>
      </w:r>
      <w:r w:rsidR="003920BF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BB501D" w:rsidRDefault="00BB501D" w:rsidP="00BB501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B501D" w:rsidRPr="00901B0A" w:rsidRDefault="00BB501D" w:rsidP="00BB501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0"/>
          <w:szCs w:val="30"/>
        </w:rPr>
      </w:pPr>
      <w:proofErr w:type="gramStart"/>
      <w:r w:rsidRPr="00901B0A">
        <w:rPr>
          <w:bCs/>
          <w:color w:val="000000"/>
          <w:sz w:val="30"/>
          <w:szCs w:val="30"/>
        </w:rPr>
        <w:t>Согласно  Положени</w:t>
      </w:r>
      <w:r w:rsidR="00961EC9">
        <w:rPr>
          <w:bCs/>
          <w:color w:val="000000"/>
          <w:sz w:val="30"/>
          <w:szCs w:val="30"/>
        </w:rPr>
        <w:t>ю</w:t>
      </w:r>
      <w:r w:rsidRPr="00901B0A">
        <w:rPr>
          <w:bCs/>
          <w:color w:val="000000"/>
          <w:sz w:val="30"/>
          <w:szCs w:val="30"/>
        </w:rPr>
        <w:t xml:space="preserve"> о порядке организации и финансировании временной трудовой занятости молодежи, обучающейся</w:t>
      </w:r>
      <w:r>
        <w:rPr>
          <w:bCs/>
          <w:color w:val="000000"/>
          <w:sz w:val="30"/>
          <w:szCs w:val="30"/>
        </w:rPr>
        <w:t xml:space="preserve"> </w:t>
      </w:r>
      <w:r w:rsidRPr="00901B0A">
        <w:rPr>
          <w:bCs/>
          <w:color w:val="000000"/>
          <w:sz w:val="30"/>
          <w:szCs w:val="30"/>
        </w:rPr>
        <w:t>в  учреждениях образования, в свободное  от  учебы  время,  утвержденно</w:t>
      </w:r>
      <w:r w:rsidR="00961EC9">
        <w:rPr>
          <w:bCs/>
          <w:color w:val="000000"/>
          <w:sz w:val="30"/>
          <w:szCs w:val="30"/>
        </w:rPr>
        <w:t>му</w:t>
      </w:r>
      <w:r w:rsidRPr="00901B0A">
        <w:rPr>
          <w:bCs/>
          <w:color w:val="000000"/>
          <w:sz w:val="30"/>
          <w:szCs w:val="30"/>
        </w:rPr>
        <w:t xml:space="preserve">   постановлением Совета Министров Республики Беларусь 23.06.2010 </w:t>
      </w:r>
      <w:r>
        <w:rPr>
          <w:bCs/>
          <w:color w:val="000000"/>
          <w:sz w:val="30"/>
          <w:szCs w:val="30"/>
        </w:rPr>
        <w:t xml:space="preserve">    </w:t>
      </w:r>
      <w:r w:rsidRPr="00901B0A">
        <w:rPr>
          <w:bCs/>
          <w:color w:val="000000"/>
          <w:sz w:val="30"/>
          <w:szCs w:val="30"/>
        </w:rPr>
        <w:t xml:space="preserve">№ 958 (далее – Положение) </w:t>
      </w:r>
      <w:r w:rsidRPr="00901B0A">
        <w:rPr>
          <w:color w:val="000000"/>
          <w:sz w:val="30"/>
          <w:szCs w:val="30"/>
        </w:rPr>
        <w:t xml:space="preserve">временная трудовая  занятость молодежи в возрасте </w:t>
      </w:r>
      <w:r w:rsidRPr="00901B0A">
        <w:rPr>
          <w:bCs/>
          <w:color w:val="000000"/>
          <w:sz w:val="30"/>
          <w:szCs w:val="30"/>
        </w:rPr>
        <w:t>от 14 лет до 31 года</w:t>
      </w:r>
      <w:r w:rsidRPr="00901B0A">
        <w:rPr>
          <w:color w:val="000000"/>
          <w:sz w:val="30"/>
          <w:szCs w:val="30"/>
        </w:rPr>
        <w:t xml:space="preserve">, </w:t>
      </w:r>
      <w:r w:rsidRPr="00901B0A">
        <w:rPr>
          <w:bCs/>
          <w:color w:val="000000"/>
          <w:sz w:val="30"/>
          <w:szCs w:val="30"/>
        </w:rPr>
        <w:t>обучающейся</w:t>
      </w:r>
      <w:r w:rsidRPr="00901B0A">
        <w:rPr>
          <w:color w:val="000000"/>
          <w:sz w:val="30"/>
          <w:szCs w:val="30"/>
        </w:rPr>
        <w:t xml:space="preserve"> в образовательных учреждениях </w:t>
      </w:r>
      <w:r w:rsidRPr="00901B0A">
        <w:rPr>
          <w:bCs/>
          <w:color w:val="000000"/>
          <w:sz w:val="30"/>
          <w:szCs w:val="30"/>
        </w:rPr>
        <w:t>в очной (дневной) форме</w:t>
      </w:r>
      <w:r w:rsidRPr="00901B0A">
        <w:rPr>
          <w:color w:val="000000"/>
          <w:sz w:val="30"/>
          <w:szCs w:val="30"/>
        </w:rPr>
        <w:t xml:space="preserve"> получения образования, организуется с целью приобщения молодежи к общественно полезному</w:t>
      </w:r>
      <w:proofErr w:type="gramEnd"/>
      <w:r w:rsidRPr="00901B0A">
        <w:rPr>
          <w:color w:val="000000"/>
          <w:sz w:val="30"/>
          <w:szCs w:val="30"/>
        </w:rPr>
        <w:t xml:space="preserve"> труду и получения трудовых навыков, адаптации к трудовой деятельности и подготовки к самостоятельному выходу на рынок труда, улучшения материального благосостояния.</w:t>
      </w:r>
    </w:p>
    <w:p w:rsidR="003C2F82" w:rsidRDefault="003C2F82" w:rsidP="003C2F8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мая</w:t>
      </w:r>
      <w:r w:rsidRPr="005B53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3920BF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5B53EF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шест</w:t>
      </w:r>
      <w:r w:rsidRPr="005B53EF">
        <w:rPr>
          <w:rFonts w:ascii="Times New Roman" w:hAnsi="Times New Roman" w:cs="Times New Roman"/>
          <w:sz w:val="30"/>
          <w:szCs w:val="30"/>
        </w:rPr>
        <w:t>и школах района и двух детских садах</w:t>
      </w:r>
      <w:r>
        <w:rPr>
          <w:rFonts w:ascii="Times New Roman" w:hAnsi="Times New Roman" w:cs="Times New Roman"/>
          <w:sz w:val="30"/>
          <w:szCs w:val="30"/>
        </w:rPr>
        <w:t xml:space="preserve"> района будет организована временная </w:t>
      </w:r>
      <w:r w:rsidRPr="005B53EF">
        <w:rPr>
          <w:rFonts w:ascii="Times New Roman" w:hAnsi="Times New Roman" w:cs="Times New Roman"/>
          <w:sz w:val="30"/>
          <w:szCs w:val="30"/>
        </w:rPr>
        <w:t>трудовая занятость учащейся молодежи в свободное от учебы время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53EF">
        <w:rPr>
          <w:rFonts w:ascii="Times New Roman" w:hAnsi="Times New Roman" w:cs="Times New Roman"/>
          <w:sz w:val="30"/>
          <w:szCs w:val="30"/>
        </w:rPr>
        <w:t xml:space="preserve">за счет </w:t>
      </w:r>
      <w:proofErr w:type="gramStart"/>
      <w:r w:rsidRPr="005B53EF">
        <w:rPr>
          <w:rFonts w:ascii="Times New Roman" w:hAnsi="Times New Roman" w:cs="Times New Roman"/>
          <w:sz w:val="30"/>
          <w:szCs w:val="30"/>
        </w:rPr>
        <w:t>средств</w:t>
      </w:r>
      <w:r w:rsidR="004728CB">
        <w:rPr>
          <w:rFonts w:ascii="Times New Roman" w:hAnsi="Times New Roman" w:cs="Times New Roman"/>
          <w:sz w:val="30"/>
          <w:szCs w:val="30"/>
        </w:rPr>
        <w:t xml:space="preserve"> бюджета государственного внебюджетного</w:t>
      </w:r>
      <w:r w:rsidRPr="005B53EF">
        <w:rPr>
          <w:rFonts w:ascii="Times New Roman" w:hAnsi="Times New Roman" w:cs="Times New Roman"/>
          <w:sz w:val="30"/>
          <w:szCs w:val="30"/>
        </w:rPr>
        <w:t xml:space="preserve"> </w:t>
      </w:r>
      <w:r w:rsidR="004728CB">
        <w:rPr>
          <w:rFonts w:ascii="Times New Roman" w:hAnsi="Times New Roman" w:cs="Times New Roman"/>
          <w:sz w:val="30"/>
          <w:szCs w:val="30"/>
        </w:rPr>
        <w:t>ф</w:t>
      </w:r>
      <w:r w:rsidRPr="005B53EF">
        <w:rPr>
          <w:rFonts w:ascii="Times New Roman" w:hAnsi="Times New Roman" w:cs="Times New Roman"/>
          <w:sz w:val="30"/>
          <w:szCs w:val="30"/>
        </w:rPr>
        <w:t>онд</w:t>
      </w:r>
      <w:r w:rsidR="00B21D5B">
        <w:rPr>
          <w:rFonts w:ascii="Times New Roman" w:hAnsi="Times New Roman" w:cs="Times New Roman"/>
          <w:sz w:val="30"/>
          <w:szCs w:val="30"/>
        </w:rPr>
        <w:t>а</w:t>
      </w:r>
      <w:r w:rsidR="004728CB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Республики</w:t>
      </w:r>
      <w:proofErr w:type="gramEnd"/>
      <w:r w:rsidR="004728CB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B21D5B">
        <w:rPr>
          <w:rFonts w:ascii="Times New Roman" w:hAnsi="Times New Roman" w:cs="Times New Roman"/>
          <w:sz w:val="30"/>
          <w:szCs w:val="30"/>
        </w:rPr>
        <w:t>:</w:t>
      </w:r>
    </w:p>
    <w:p w:rsidR="00B21D5B" w:rsidRDefault="00B21D5B" w:rsidP="00B21D5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ГУО «Средняя школа № 1 г.п</w:t>
      </w:r>
      <w:proofErr w:type="gramStart"/>
      <w:r>
        <w:rPr>
          <w:sz w:val="30"/>
          <w:szCs w:val="30"/>
        </w:rPr>
        <w:t>.Ш</w:t>
      </w:r>
      <w:proofErr w:type="gramEnd"/>
      <w:r>
        <w:rPr>
          <w:sz w:val="30"/>
          <w:szCs w:val="30"/>
        </w:rPr>
        <w:t>арковщина»;</w:t>
      </w:r>
    </w:p>
    <w:p w:rsidR="00B21D5B" w:rsidRDefault="00B21D5B" w:rsidP="00B21D5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7E6D2C">
        <w:rPr>
          <w:sz w:val="30"/>
          <w:szCs w:val="30"/>
        </w:rPr>
        <w:t>ГУО «Средняя школа № 2 г.п</w:t>
      </w:r>
      <w:proofErr w:type="gramStart"/>
      <w:r w:rsidRPr="007E6D2C">
        <w:rPr>
          <w:sz w:val="30"/>
          <w:szCs w:val="30"/>
        </w:rPr>
        <w:t>.Ш</w:t>
      </w:r>
      <w:proofErr w:type="gramEnd"/>
      <w:r w:rsidRPr="007E6D2C">
        <w:rPr>
          <w:sz w:val="30"/>
          <w:szCs w:val="30"/>
        </w:rPr>
        <w:t>арковщина имени Героя Советского со</w:t>
      </w:r>
      <w:r>
        <w:rPr>
          <w:sz w:val="30"/>
          <w:szCs w:val="30"/>
        </w:rPr>
        <w:t>ю</w:t>
      </w:r>
      <w:r w:rsidRPr="007E6D2C">
        <w:rPr>
          <w:sz w:val="30"/>
          <w:szCs w:val="30"/>
        </w:rPr>
        <w:t>за Р.С.Кудрина»;</w:t>
      </w:r>
    </w:p>
    <w:p w:rsidR="00B21D5B" w:rsidRDefault="00B21D5B" w:rsidP="00B21D5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Лужковская</w:t>
      </w:r>
      <w:proofErr w:type="spellEnd"/>
      <w:r>
        <w:rPr>
          <w:sz w:val="30"/>
          <w:szCs w:val="30"/>
        </w:rPr>
        <w:t xml:space="preserve"> СШ Шарковщинского района»;</w:t>
      </w:r>
    </w:p>
    <w:p w:rsidR="00B21D5B" w:rsidRDefault="00B21D5B" w:rsidP="00B21D5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Германовичская</w:t>
      </w:r>
      <w:proofErr w:type="spellEnd"/>
      <w:r>
        <w:rPr>
          <w:sz w:val="30"/>
          <w:szCs w:val="30"/>
        </w:rPr>
        <w:t xml:space="preserve"> ДС-СШ Шарковщинского района»;</w:t>
      </w:r>
    </w:p>
    <w:p w:rsidR="00B21D5B" w:rsidRDefault="00B21D5B" w:rsidP="00B21D5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Бильдюжская</w:t>
      </w:r>
      <w:proofErr w:type="spellEnd"/>
      <w:r>
        <w:rPr>
          <w:sz w:val="30"/>
          <w:szCs w:val="30"/>
        </w:rPr>
        <w:t xml:space="preserve"> СШ Шарковщинского района»;</w:t>
      </w:r>
    </w:p>
    <w:p w:rsidR="00B21D5B" w:rsidRDefault="00B21D5B" w:rsidP="00B21D5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Иодская</w:t>
      </w:r>
      <w:proofErr w:type="spellEnd"/>
      <w:r>
        <w:rPr>
          <w:sz w:val="30"/>
          <w:szCs w:val="30"/>
        </w:rPr>
        <w:t xml:space="preserve"> ДС-СШ Шарковщинского района»;</w:t>
      </w:r>
    </w:p>
    <w:p w:rsidR="00B21D5B" w:rsidRDefault="00B21D5B" w:rsidP="00B21D5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Бильдюжский</w:t>
      </w:r>
      <w:proofErr w:type="spellEnd"/>
      <w:r>
        <w:rPr>
          <w:sz w:val="30"/>
          <w:szCs w:val="30"/>
        </w:rPr>
        <w:t xml:space="preserve"> детский сад Шарковщинского района»;</w:t>
      </w:r>
    </w:p>
    <w:p w:rsidR="00B21D5B" w:rsidRPr="007E6D2C" w:rsidRDefault="00B21D5B" w:rsidP="00B21D5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ГУО «Городецкий </w:t>
      </w:r>
      <w:proofErr w:type="gramStart"/>
      <w:r>
        <w:rPr>
          <w:sz w:val="30"/>
          <w:szCs w:val="30"/>
        </w:rPr>
        <w:t>ясли-сад</w:t>
      </w:r>
      <w:proofErr w:type="gramEnd"/>
      <w:r>
        <w:rPr>
          <w:sz w:val="30"/>
          <w:szCs w:val="30"/>
        </w:rPr>
        <w:t xml:space="preserve"> Шарковщинского района».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rStyle w:val="a7"/>
          <w:b w:val="0"/>
          <w:sz w:val="30"/>
          <w:szCs w:val="30"/>
          <w:bdr w:val="none" w:sz="0" w:space="0" w:color="auto" w:frame="1"/>
        </w:rPr>
        <w:t>Целью данного мероприятия является</w:t>
      </w:r>
      <w:r>
        <w:rPr>
          <w:sz w:val="30"/>
          <w:szCs w:val="30"/>
        </w:rPr>
        <w:t xml:space="preserve"> приобщение молодежи к общественно полезному труду и получение трудовых навыков. 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7"/>
          <w:b w:val="0"/>
          <w:bdr w:val="none" w:sz="0" w:space="0" w:color="auto" w:frame="1"/>
        </w:rPr>
      </w:pPr>
      <w:r>
        <w:rPr>
          <w:rStyle w:val="a7"/>
          <w:b w:val="0"/>
          <w:sz w:val="30"/>
          <w:szCs w:val="30"/>
          <w:bdr w:val="none" w:sz="0" w:space="0" w:color="auto" w:frame="1"/>
        </w:rPr>
        <w:t>Продолжительность рабочего времени молодежи</w:t>
      </w:r>
      <w:r>
        <w:rPr>
          <w:sz w:val="30"/>
          <w:szCs w:val="30"/>
        </w:rPr>
        <w:t xml:space="preserve"> при пятидневной рабочей неделе </w:t>
      </w:r>
      <w:r>
        <w:rPr>
          <w:rStyle w:val="a7"/>
          <w:b w:val="0"/>
          <w:sz w:val="30"/>
          <w:szCs w:val="30"/>
          <w:bdr w:val="none" w:sz="0" w:space="0" w:color="auto" w:frame="1"/>
        </w:rPr>
        <w:t>в период летних каникул: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rPr>
          <w:sz w:val="30"/>
          <w:szCs w:val="30"/>
        </w:rPr>
        <w:t>в возрасте от 14 до 16 лет  - не более 23 часов в неделю;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 возрасте от 16 до 18 лет – не более 35 часов в неделю.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При этом продолжительность ежедневной работы (смены) не может превышать: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для работников в возрасте от 14 до 16 лет - 4 часа 36 минут;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для работников в возрасте от 16 до 18 лет – 7 часов.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время: 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в возрасте от 14 до 16 лет  - 2 часа 18 минут;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 возрасте от 16 до 18 лет – 3 часа 30 минут.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rStyle w:val="a7"/>
          <w:b w:val="0"/>
          <w:sz w:val="30"/>
          <w:szCs w:val="30"/>
          <w:bdr w:val="none" w:sz="0" w:space="0" w:color="auto" w:frame="1"/>
        </w:rPr>
        <w:t>Что могут выполнять молодые граждане?</w:t>
      </w:r>
      <w:r>
        <w:rPr>
          <w:rStyle w:val="a7"/>
          <w:sz w:val="30"/>
          <w:szCs w:val="30"/>
          <w:bdr w:val="none" w:sz="0" w:space="0" w:color="auto" w:frame="1"/>
        </w:rPr>
        <w:t xml:space="preserve"> </w:t>
      </w:r>
      <w:r>
        <w:rPr>
          <w:sz w:val="30"/>
          <w:szCs w:val="30"/>
        </w:rPr>
        <w:t xml:space="preserve">Легкие виды работ, перечень которых определяется законодательством, не являющиеся вредными для их здоровья и развития. </w:t>
      </w:r>
      <w:r>
        <w:rPr>
          <w:rStyle w:val="a7"/>
          <w:b w:val="0"/>
          <w:sz w:val="30"/>
          <w:szCs w:val="30"/>
          <w:bdr w:val="none" w:sz="0" w:space="0" w:color="auto" w:frame="1"/>
        </w:rPr>
        <w:t>Запрещается привлекать лиц моложе 18-ти лет:</w:t>
      </w:r>
      <w:r>
        <w:rPr>
          <w:sz w:val="30"/>
          <w:szCs w:val="30"/>
        </w:rPr>
        <w:t xml:space="preserve"> к труду на тяжелых работах и на работах с вредными и (или) опасными условиями труда, к ночным и сверхурочным работам, работам в государственные праздники,  праздничные и выходные дни. 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Заключение трудового договора допускается с лицами, достигшими 16 лет (статья 21 Трудового кодекса Республики Беларусь (далее – ТК)).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 лицом, достигшим 14 лет, трудовой договор может быть заключен лишь с письменного согласия одного из родителей (усыновителя, попечителя) (статья 21 ТК). Такое согласие может быть выражено путем подачи на имя нанимателя отдельного письменного заявления.</w:t>
      </w:r>
    </w:p>
    <w:p w:rsidR="005C2F3C" w:rsidRPr="00EC41D1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proofErr w:type="gramStart"/>
      <w:r w:rsidRPr="00EC41D1">
        <w:rPr>
          <w:sz w:val="30"/>
          <w:szCs w:val="30"/>
        </w:rPr>
        <w:t xml:space="preserve">Оплата труда молодых граждан производится нанимателем в соответствии с действующей у него системой оплаты труда за фактически отработанное время и выполненную работу, но не ниже </w:t>
      </w:r>
      <w:hyperlink r:id="rId4" w:history="1">
        <w:r w:rsidRPr="00EC41D1">
          <w:rPr>
            <w:rStyle w:val="a6"/>
            <w:color w:val="auto"/>
            <w:sz w:val="30"/>
            <w:szCs w:val="30"/>
            <w:u w:val="none"/>
            <w:bdr w:val="none" w:sz="0" w:space="0" w:color="auto" w:frame="1"/>
          </w:rPr>
          <w:t>размера</w:t>
        </w:r>
      </w:hyperlink>
      <w:r w:rsidRPr="00EC41D1">
        <w:rPr>
          <w:sz w:val="30"/>
          <w:szCs w:val="30"/>
        </w:rPr>
        <w:t xml:space="preserve"> минимальной заработной платы, установленного в соответствии с </w:t>
      </w:r>
      <w:hyperlink r:id="rId5" w:history="1">
        <w:r w:rsidRPr="00EC41D1">
          <w:rPr>
            <w:rStyle w:val="a6"/>
            <w:color w:val="auto"/>
            <w:sz w:val="30"/>
            <w:szCs w:val="30"/>
            <w:bdr w:val="none" w:sz="0" w:space="0" w:color="auto" w:frame="1"/>
          </w:rPr>
          <w:t>законодательством</w:t>
        </w:r>
      </w:hyperlink>
      <w:r w:rsidRPr="00EC41D1">
        <w:rPr>
          <w:sz w:val="30"/>
          <w:szCs w:val="30"/>
          <w:u w:val="single"/>
        </w:rPr>
        <w:t xml:space="preserve">, </w:t>
      </w:r>
      <w:r w:rsidRPr="00EC41D1">
        <w:rPr>
          <w:sz w:val="30"/>
          <w:szCs w:val="30"/>
        </w:rPr>
        <w:t>при условии отработки работником определенной ему нанимателем нормы продолжительности рабочего времени и выполнения месячной (часовой) нормы труда.</w:t>
      </w:r>
      <w:proofErr w:type="gramEnd"/>
      <w:r w:rsidRPr="00EC41D1">
        <w:rPr>
          <w:sz w:val="30"/>
          <w:szCs w:val="30"/>
        </w:rPr>
        <w:t xml:space="preserve"> Таким образом, молодые люди смогут не только с пользой провести летние каникулы, но и получить свой первый заработок.</w:t>
      </w:r>
    </w:p>
    <w:p w:rsidR="005C2F3C" w:rsidRPr="00EC41D1" w:rsidRDefault="005C2F3C" w:rsidP="00EC41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1D1">
        <w:rPr>
          <w:rFonts w:ascii="Times New Roman" w:hAnsi="Times New Roman" w:cs="Times New Roman"/>
          <w:sz w:val="30"/>
          <w:szCs w:val="30"/>
        </w:rPr>
        <w:t xml:space="preserve">На сайте Шарковщинского райисполкома размещен перечень организаций, готовых принять на работу учащуюся </w:t>
      </w:r>
      <w:r w:rsidR="00EC41D1" w:rsidRPr="00EC41D1">
        <w:rPr>
          <w:rFonts w:ascii="Times New Roman" w:hAnsi="Times New Roman" w:cs="Times New Roman"/>
          <w:sz w:val="30"/>
          <w:szCs w:val="30"/>
        </w:rPr>
        <w:t>и студенческую молодежь</w:t>
      </w:r>
      <w:r w:rsidRPr="00EC41D1">
        <w:rPr>
          <w:rFonts w:ascii="Times New Roman" w:hAnsi="Times New Roman" w:cs="Times New Roman"/>
          <w:sz w:val="30"/>
          <w:szCs w:val="30"/>
        </w:rPr>
        <w:t xml:space="preserve"> в июне-августе 2024 года. </w:t>
      </w:r>
      <w:r w:rsidR="00EC41D1" w:rsidRPr="00EC41D1">
        <w:rPr>
          <w:rFonts w:ascii="Times New Roman" w:hAnsi="Times New Roman" w:cs="Times New Roman"/>
          <w:sz w:val="30"/>
          <w:szCs w:val="30"/>
        </w:rPr>
        <w:t>На данный момент это пять организаций района: ОАО «</w:t>
      </w:r>
      <w:proofErr w:type="spellStart"/>
      <w:r w:rsidR="00EC41D1" w:rsidRPr="00EC41D1">
        <w:rPr>
          <w:rFonts w:ascii="Times New Roman" w:hAnsi="Times New Roman" w:cs="Times New Roman"/>
          <w:sz w:val="30"/>
          <w:szCs w:val="30"/>
        </w:rPr>
        <w:t>Ельня-Агро</w:t>
      </w:r>
      <w:proofErr w:type="spellEnd"/>
      <w:r w:rsidR="00EC41D1" w:rsidRPr="00EC41D1"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 w:rsidR="00EC41D1" w:rsidRPr="00EC41D1">
        <w:rPr>
          <w:rFonts w:ascii="Times New Roman" w:hAnsi="Times New Roman" w:cs="Times New Roman"/>
          <w:sz w:val="30"/>
          <w:szCs w:val="30"/>
        </w:rPr>
        <w:t>Жвиранка</w:t>
      </w:r>
      <w:proofErr w:type="spellEnd"/>
      <w:r w:rsidR="00EC41D1" w:rsidRPr="00EC41D1">
        <w:rPr>
          <w:rFonts w:ascii="Times New Roman" w:hAnsi="Times New Roman" w:cs="Times New Roman"/>
          <w:sz w:val="30"/>
          <w:szCs w:val="30"/>
        </w:rPr>
        <w:t xml:space="preserve">»,  </w:t>
      </w:r>
      <w:r w:rsidR="004728C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C41D1" w:rsidRPr="00EC41D1">
        <w:rPr>
          <w:rFonts w:ascii="Times New Roman" w:hAnsi="Times New Roman" w:cs="Times New Roman"/>
          <w:sz w:val="30"/>
          <w:szCs w:val="30"/>
        </w:rPr>
        <w:t xml:space="preserve">ОАО «Шарковщинский </w:t>
      </w:r>
      <w:proofErr w:type="spellStart"/>
      <w:r w:rsidR="00EC41D1" w:rsidRPr="00EC41D1">
        <w:rPr>
          <w:rFonts w:ascii="Times New Roman" w:hAnsi="Times New Roman" w:cs="Times New Roman"/>
          <w:sz w:val="30"/>
          <w:szCs w:val="30"/>
        </w:rPr>
        <w:t>агротехсервис</w:t>
      </w:r>
      <w:proofErr w:type="spellEnd"/>
      <w:r w:rsidR="00EC41D1" w:rsidRPr="00EC41D1">
        <w:rPr>
          <w:rFonts w:ascii="Times New Roman" w:hAnsi="Times New Roman" w:cs="Times New Roman"/>
          <w:sz w:val="30"/>
          <w:szCs w:val="30"/>
        </w:rPr>
        <w:t>», КУ</w:t>
      </w:r>
      <w:proofErr w:type="gramStart"/>
      <w:r w:rsidR="00EC41D1" w:rsidRPr="00EC41D1">
        <w:rPr>
          <w:rFonts w:ascii="Times New Roman" w:hAnsi="Times New Roman" w:cs="Times New Roman"/>
          <w:sz w:val="30"/>
          <w:szCs w:val="30"/>
        </w:rPr>
        <w:t>П(</w:t>
      </w:r>
      <w:proofErr w:type="gramEnd"/>
      <w:r w:rsidR="00EC41D1" w:rsidRPr="00EC41D1">
        <w:rPr>
          <w:rFonts w:ascii="Times New Roman" w:hAnsi="Times New Roman" w:cs="Times New Roman"/>
          <w:sz w:val="30"/>
          <w:szCs w:val="30"/>
        </w:rPr>
        <w:t>СХ)П имени Маркова,  УЗ «</w:t>
      </w:r>
      <w:proofErr w:type="spellStart"/>
      <w:r w:rsidR="00EC41D1" w:rsidRPr="00EC41D1">
        <w:rPr>
          <w:rFonts w:ascii="Times New Roman" w:hAnsi="Times New Roman" w:cs="Times New Roman"/>
          <w:sz w:val="30"/>
          <w:szCs w:val="30"/>
        </w:rPr>
        <w:t>Шарковщинская</w:t>
      </w:r>
      <w:proofErr w:type="spellEnd"/>
      <w:r w:rsidR="00EC41D1" w:rsidRPr="00EC41D1">
        <w:rPr>
          <w:rFonts w:ascii="Times New Roman" w:hAnsi="Times New Roman" w:cs="Times New Roman"/>
          <w:sz w:val="30"/>
          <w:szCs w:val="30"/>
        </w:rPr>
        <w:t xml:space="preserve"> ЦРБ». </w:t>
      </w:r>
      <w:r w:rsidRPr="00EC41D1">
        <w:rPr>
          <w:rFonts w:ascii="Times New Roman" w:hAnsi="Times New Roman" w:cs="Times New Roman"/>
          <w:sz w:val="30"/>
          <w:szCs w:val="30"/>
        </w:rPr>
        <w:t>Данный перечень будет обновляться по мере поступления информации от нанимателей, готовых принять на работу учащуюся молодежь.</w:t>
      </w:r>
    </w:p>
    <w:p w:rsidR="005C2F3C" w:rsidRDefault="005C2F3C" w:rsidP="005C2F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sz w:val="30"/>
          <w:szCs w:val="30"/>
        </w:rPr>
      </w:pPr>
      <w:r>
        <w:rPr>
          <w:sz w:val="30"/>
          <w:szCs w:val="30"/>
        </w:rPr>
        <w:t>Перечень организаций, готовых принять на работу учащуюся молодежь в 202</w:t>
      </w:r>
      <w:r w:rsidR="00EC41D1">
        <w:rPr>
          <w:sz w:val="30"/>
          <w:szCs w:val="30"/>
        </w:rPr>
        <w:t>4</w:t>
      </w:r>
      <w:r>
        <w:rPr>
          <w:sz w:val="30"/>
          <w:szCs w:val="30"/>
        </w:rPr>
        <w:t xml:space="preserve"> году, можно просмотреть на сайте Шарковщинского райисполкома, открывая следующие вкладки - </w:t>
      </w:r>
      <w:r>
        <w:rPr>
          <w:i/>
          <w:sz w:val="30"/>
          <w:szCs w:val="30"/>
        </w:rPr>
        <w:t>социальная сфера/труд, занятость и социальная защита/ управление по труду, занятости и социальной защите Шарковщинского райисполкома/информационно-разъяснительная работа с населением.</w:t>
      </w:r>
    </w:p>
    <w:p w:rsidR="005C2F3C" w:rsidRDefault="005C2F3C" w:rsidP="005C2F3C">
      <w:pPr>
        <w:pStyle w:val="a3"/>
        <w:ind w:firstLine="708"/>
        <w:jc w:val="both"/>
        <w:textAlignment w:val="baseline"/>
        <w:rPr>
          <w:sz w:val="30"/>
          <w:szCs w:val="30"/>
        </w:rPr>
      </w:pPr>
    </w:p>
    <w:sectPr w:rsidR="005C2F3C" w:rsidSect="005C2F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1D"/>
    <w:rsid w:val="00011430"/>
    <w:rsid w:val="0010666B"/>
    <w:rsid w:val="00181EE1"/>
    <w:rsid w:val="003920BF"/>
    <w:rsid w:val="003C2F82"/>
    <w:rsid w:val="00443D8F"/>
    <w:rsid w:val="004728CB"/>
    <w:rsid w:val="005C2F3C"/>
    <w:rsid w:val="006663C3"/>
    <w:rsid w:val="00733468"/>
    <w:rsid w:val="007516B8"/>
    <w:rsid w:val="007D5599"/>
    <w:rsid w:val="008466C3"/>
    <w:rsid w:val="00961EC9"/>
    <w:rsid w:val="00A407F0"/>
    <w:rsid w:val="00B14627"/>
    <w:rsid w:val="00B21D5B"/>
    <w:rsid w:val="00B5572A"/>
    <w:rsid w:val="00BB501D"/>
    <w:rsid w:val="00CA3D81"/>
    <w:rsid w:val="00CC59CC"/>
    <w:rsid w:val="00D13AFC"/>
    <w:rsid w:val="00DB530B"/>
    <w:rsid w:val="00E86BBE"/>
    <w:rsid w:val="00EC2ADA"/>
    <w:rsid w:val="00EC41D1"/>
    <w:rsid w:val="00F7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1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AF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5C2F3C"/>
    <w:rPr>
      <w:color w:val="0000FF"/>
      <w:u w:val="single"/>
    </w:rPr>
  </w:style>
  <w:style w:type="character" w:styleId="a7">
    <w:name w:val="Strong"/>
    <w:basedOn w:val="a0"/>
    <w:uiPriority w:val="22"/>
    <w:qFormat/>
    <w:rsid w:val="005C2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A5725ADCBD1CDB935D40F2F46A4364BC084F5788D7451BE337659AB4C17E926E916BB76C33B512407D52A717EA6AEDB658W8Q1G" TargetMode="External"/><Relationship Id="rId4" Type="http://schemas.openxmlformats.org/officeDocument/2006/relationships/hyperlink" Target="consultantplus://offline/ref=0CA5725ADCBD1CDB935D40F2F46A4364BC084F5788D7471DE63D659AB4C17E926E916BB76C33B512407D52A717EA6AEDB658W8Q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18</cp:revision>
  <cp:lastPrinted>2024-04-17T06:43:00Z</cp:lastPrinted>
  <dcterms:created xsi:type="dcterms:W3CDTF">2023-04-20T08:38:00Z</dcterms:created>
  <dcterms:modified xsi:type="dcterms:W3CDTF">2024-04-17T07:41:00Z</dcterms:modified>
</cp:coreProperties>
</file>