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05" w:rsidRDefault="004F7233" w:rsidP="00EF42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0054B">
        <w:rPr>
          <w:rFonts w:ascii="Times New Roman" w:hAnsi="Times New Roman" w:cs="Times New Roman"/>
          <w:b/>
          <w:sz w:val="28"/>
          <w:szCs w:val="28"/>
        </w:rPr>
        <w:t>Об изменениях правил охоты</w:t>
      </w:r>
      <w:r w:rsidR="00EF4205">
        <w:rPr>
          <w:rFonts w:ascii="Times New Roman" w:hAnsi="Times New Roman" w:cs="Times New Roman"/>
          <w:b/>
          <w:sz w:val="28"/>
          <w:szCs w:val="28"/>
        </w:rPr>
        <w:t>.</w:t>
      </w:r>
    </w:p>
    <w:p w:rsidR="00A0054B" w:rsidRPr="00A0054B" w:rsidRDefault="00EF4205" w:rsidP="00A0054B">
      <w:pPr>
        <w:pStyle w:val="a4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054B" w:rsidRPr="00A0054B">
        <w:rPr>
          <w:b/>
          <w:sz w:val="28"/>
          <w:szCs w:val="28"/>
        </w:rPr>
        <w:t>18 ноября 2024 года Главой государства подписан Указ № 420 «Об изменении Указа Президента Республики Беларусь», которым внесены изменения в Правила охоты и Правила ведения охотничьего хозяйства, утвержденные Указом Президента Республики Беларусь от 21.03.2018 № 112 «Об охоте и ведении охотничьего хозяйства».</w:t>
      </w:r>
    </w:p>
    <w:p w:rsidR="00A0054B" w:rsidRPr="00A0054B" w:rsidRDefault="00A0054B" w:rsidP="00A0054B">
      <w:pPr>
        <w:pStyle w:val="a4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054B">
        <w:rPr>
          <w:sz w:val="28"/>
          <w:szCs w:val="28"/>
        </w:rPr>
        <w:t>Обращаем внимание на следующие основные изменения, предусмотренные Указом Президента РБ</w:t>
      </w:r>
      <w:r>
        <w:rPr>
          <w:sz w:val="28"/>
          <w:szCs w:val="28"/>
        </w:rPr>
        <w:t xml:space="preserve"> </w:t>
      </w:r>
      <w:r w:rsidRPr="00A0054B">
        <w:rPr>
          <w:sz w:val="28"/>
          <w:szCs w:val="28"/>
        </w:rPr>
        <w:t>от 18.11.2024 № 420.</w:t>
      </w:r>
    </w:p>
    <w:p w:rsidR="00A0054B" w:rsidRPr="00A0054B" w:rsidRDefault="00A0054B" w:rsidP="00A0054B">
      <w:pPr>
        <w:pStyle w:val="a4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A0054B">
        <w:rPr>
          <w:sz w:val="28"/>
          <w:szCs w:val="28"/>
        </w:rPr>
        <w:t>1. Правила охоты дополнены определениями понятий – «добор подранка» и «подранок», отдельные определения уточнены.</w:t>
      </w:r>
    </w:p>
    <w:p w:rsidR="00A0054B" w:rsidRPr="00A0054B" w:rsidRDefault="00A0054B" w:rsidP="00A0054B">
      <w:pPr>
        <w:pStyle w:val="a4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A0054B">
        <w:rPr>
          <w:sz w:val="28"/>
          <w:szCs w:val="28"/>
        </w:rPr>
        <w:t>2. Перечень охотничьих животных нормируемых видов (приложение 2 к Правилам охоты) дополнен медведем и рысью. При этом</w:t>
      </w:r>
      <w:proofErr w:type="gramStart"/>
      <w:r w:rsidRPr="00A0054B">
        <w:rPr>
          <w:sz w:val="28"/>
          <w:szCs w:val="28"/>
        </w:rPr>
        <w:t>,</w:t>
      </w:r>
      <w:proofErr w:type="gramEnd"/>
      <w:r w:rsidRPr="00A0054B">
        <w:rPr>
          <w:sz w:val="28"/>
          <w:szCs w:val="28"/>
        </w:rPr>
        <w:t xml:space="preserve"> предусмотрен особый порядок их добычи – путем организации охоты в соответствии с Правилами охоты и на основании планов управления популяциями соответствующих видов. </w:t>
      </w:r>
      <w:r>
        <w:rPr>
          <w:sz w:val="28"/>
          <w:szCs w:val="28"/>
        </w:rPr>
        <w:t>О</w:t>
      </w:r>
      <w:r w:rsidRPr="00A0054B">
        <w:rPr>
          <w:sz w:val="28"/>
          <w:szCs w:val="28"/>
        </w:rPr>
        <w:t>пределены разрешенные сроки, способы и орудия охоты, а также требования в части половозрастных признаков данных животных и особых условий добора подранков.</w:t>
      </w:r>
    </w:p>
    <w:p w:rsidR="00A0054B" w:rsidRPr="00A0054B" w:rsidRDefault="00A0054B" w:rsidP="00A0054B">
      <w:pPr>
        <w:pStyle w:val="a4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A0054B">
        <w:rPr>
          <w:sz w:val="28"/>
          <w:szCs w:val="28"/>
        </w:rPr>
        <w:t>ланирование изъятия медведя и рыси осуществляется на основании планов управления популяциями данных видов, охотоустроительной документации и в порядке, определяемом Министерством лесного хозяйства Республики Беларусь</w:t>
      </w:r>
      <w:r>
        <w:rPr>
          <w:sz w:val="28"/>
          <w:szCs w:val="28"/>
        </w:rPr>
        <w:t xml:space="preserve">. </w:t>
      </w:r>
      <w:r w:rsidRPr="00A0054B">
        <w:rPr>
          <w:sz w:val="28"/>
          <w:szCs w:val="28"/>
        </w:rPr>
        <w:t>Министерство природных ресурсов и охраны окружающей среды Республики Беларусь обеспечивает разработку и утверждение планов управления популяциями медведя и рыси.</w:t>
      </w:r>
      <w:r>
        <w:rPr>
          <w:sz w:val="28"/>
          <w:szCs w:val="28"/>
        </w:rPr>
        <w:t xml:space="preserve"> </w:t>
      </w:r>
      <w:r w:rsidRPr="00A0054B">
        <w:rPr>
          <w:sz w:val="28"/>
          <w:szCs w:val="28"/>
        </w:rPr>
        <w:t>Фактически медведю и рыси придается так называемый «бинарный статус» – являются дикими животными, отнесенными к видам, включенным в Красную книгу Республики Беларусь и, одновременно, – охотничьими животными при необходимости регулирования численности (по территориальному принципу) в соответствии с планами управления их популяциями</w:t>
      </w:r>
      <w:r>
        <w:rPr>
          <w:sz w:val="28"/>
          <w:szCs w:val="28"/>
        </w:rPr>
        <w:t>, как и у зубра</w:t>
      </w:r>
      <w:r w:rsidRPr="00A0054B">
        <w:rPr>
          <w:sz w:val="28"/>
          <w:szCs w:val="28"/>
        </w:rPr>
        <w:t xml:space="preserve">. </w:t>
      </w:r>
    </w:p>
    <w:p w:rsidR="00A0054B" w:rsidRDefault="00A0054B" w:rsidP="00A0054B">
      <w:pPr>
        <w:pStyle w:val="a4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A0054B">
        <w:rPr>
          <w:sz w:val="28"/>
          <w:szCs w:val="28"/>
        </w:rPr>
        <w:t xml:space="preserve">3. В приложении 3 к Правилам охоты упраздняются требования в отношении нарезного охотничьего оружия (дульной энергии пули), а также исключается перечень калибров (патронов) указанного выше оружия. </w:t>
      </w:r>
    </w:p>
    <w:p w:rsidR="00A0054B" w:rsidRPr="00A0054B" w:rsidRDefault="00A0054B" w:rsidP="00A0054B">
      <w:pPr>
        <w:pStyle w:val="a4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A0054B">
        <w:rPr>
          <w:sz w:val="28"/>
          <w:szCs w:val="28"/>
        </w:rPr>
        <w:t>4. Из пункта 53 Правил охоты исключены требования в части срока действия государственной пошлины за предоставление права на охоту, в связи с тем, что данные требования содержатся в Налоговом кодексе Республики Беларусь.</w:t>
      </w:r>
    </w:p>
    <w:p w:rsidR="00A0054B" w:rsidRPr="00A0054B" w:rsidRDefault="00A0054B" w:rsidP="00A0054B">
      <w:pPr>
        <w:pStyle w:val="a4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A0054B">
        <w:rPr>
          <w:sz w:val="28"/>
          <w:szCs w:val="28"/>
        </w:rPr>
        <w:lastRenderedPageBreak/>
        <w:t xml:space="preserve">5. Согласно новой редакции пункта 81 Правил охоты, расширен перечень раненых, травмированных, больных или погибших диких животных, при обнаружении которых оформляются соответствующие акты по форме, установленной </w:t>
      </w:r>
      <w:proofErr w:type="spellStart"/>
      <w:r w:rsidRPr="00A0054B">
        <w:rPr>
          <w:sz w:val="28"/>
          <w:szCs w:val="28"/>
        </w:rPr>
        <w:t>Минлесхозом</w:t>
      </w:r>
      <w:proofErr w:type="spellEnd"/>
      <w:r w:rsidRPr="00A0054B">
        <w:rPr>
          <w:sz w:val="28"/>
          <w:szCs w:val="28"/>
        </w:rPr>
        <w:t xml:space="preserve">. Данный перечень дополнен медведем, рысью (нормируемые виды охотничьих животных), зубром основного генофонда и </w:t>
      </w:r>
      <w:proofErr w:type="spellStart"/>
      <w:r w:rsidRPr="00A0054B">
        <w:rPr>
          <w:sz w:val="28"/>
          <w:szCs w:val="28"/>
        </w:rPr>
        <w:t>тарпановидной</w:t>
      </w:r>
      <w:proofErr w:type="spellEnd"/>
      <w:r w:rsidRPr="00A0054B">
        <w:rPr>
          <w:sz w:val="28"/>
          <w:szCs w:val="28"/>
        </w:rPr>
        <w:t xml:space="preserve"> лошадью. Соответственно, Государственная инспекция будет осуществлять регистрацию сообщений о фактах </w:t>
      </w:r>
      <w:proofErr w:type="gramStart"/>
      <w:r w:rsidRPr="00A0054B">
        <w:rPr>
          <w:sz w:val="28"/>
          <w:szCs w:val="28"/>
        </w:rPr>
        <w:t>ДТП</w:t>
      </w:r>
      <w:proofErr w:type="gramEnd"/>
      <w:r w:rsidRPr="00A0054B">
        <w:rPr>
          <w:sz w:val="28"/>
          <w:szCs w:val="28"/>
        </w:rPr>
        <w:t xml:space="preserve"> в том числе с участием указанных выше животных.</w:t>
      </w:r>
    </w:p>
    <w:p w:rsidR="00A0054B" w:rsidRPr="00A0054B" w:rsidRDefault="00A0054B" w:rsidP="00A0054B">
      <w:pPr>
        <w:pStyle w:val="a4"/>
        <w:shd w:val="clear" w:color="auto" w:fill="FFFFFF"/>
        <w:spacing w:before="0" w:beforeAutospacing="0" w:after="330" w:afterAutospacing="0" w:line="390" w:lineRule="atLeast"/>
        <w:jc w:val="both"/>
        <w:rPr>
          <w:sz w:val="28"/>
          <w:szCs w:val="28"/>
        </w:rPr>
      </w:pPr>
      <w:proofErr w:type="gramStart"/>
      <w:r w:rsidRPr="00A0054B">
        <w:rPr>
          <w:b/>
          <w:bCs/>
          <w:iCs/>
          <w:sz w:val="28"/>
          <w:szCs w:val="28"/>
        </w:rPr>
        <w:t>Изменения законодательства, предусмотренные Указом Президента Республики Беларусь от 18.11.2024 № 420 вступят</w:t>
      </w:r>
      <w:proofErr w:type="gramEnd"/>
      <w:r w:rsidRPr="00A0054B">
        <w:rPr>
          <w:b/>
          <w:bCs/>
          <w:iCs/>
          <w:sz w:val="28"/>
          <w:szCs w:val="28"/>
        </w:rPr>
        <w:t xml:space="preserve"> в силу </w:t>
      </w:r>
      <w:r w:rsidRPr="00A0054B">
        <w:rPr>
          <w:b/>
          <w:bCs/>
          <w:iCs/>
          <w:sz w:val="28"/>
          <w:szCs w:val="28"/>
          <w:u w:val="single"/>
        </w:rPr>
        <w:t>с 21.05.2025</w:t>
      </w:r>
      <w:r w:rsidRPr="00A0054B">
        <w:rPr>
          <w:b/>
          <w:bCs/>
          <w:iCs/>
          <w:sz w:val="28"/>
          <w:szCs w:val="28"/>
        </w:rPr>
        <w:t>.</w:t>
      </w:r>
    </w:p>
    <w:p w:rsidR="00EF4205" w:rsidRDefault="00EF4205" w:rsidP="00A00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6F2" w:rsidRDefault="002356F2" w:rsidP="00EF4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205" w:rsidRDefault="00EF4205" w:rsidP="00EF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EF4205" w:rsidRDefault="00EF4205" w:rsidP="00EF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Браславской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 и РМ</w:t>
      </w:r>
    </w:p>
    <w:p w:rsidR="00C035C7" w:rsidRDefault="00EF4205" w:rsidP="00EF4205">
      <w:r>
        <w:rPr>
          <w:rFonts w:ascii="Times New Roman" w:hAnsi="Times New Roman" w:cs="Times New Roman"/>
          <w:sz w:val="28"/>
          <w:szCs w:val="28"/>
        </w:rPr>
        <w:t>при Президенте Республики Беларусь:                               В.Н. Егоренков</w:t>
      </w:r>
    </w:p>
    <w:sectPr w:rsidR="00C035C7" w:rsidSect="00C0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4205"/>
    <w:rsid w:val="00022FBE"/>
    <w:rsid w:val="00117533"/>
    <w:rsid w:val="001F31C0"/>
    <w:rsid w:val="002356F2"/>
    <w:rsid w:val="00404021"/>
    <w:rsid w:val="004F7233"/>
    <w:rsid w:val="005A38C8"/>
    <w:rsid w:val="005B026D"/>
    <w:rsid w:val="005F3842"/>
    <w:rsid w:val="00630590"/>
    <w:rsid w:val="00651F2C"/>
    <w:rsid w:val="0074282B"/>
    <w:rsid w:val="007F22FD"/>
    <w:rsid w:val="00907507"/>
    <w:rsid w:val="009E544D"/>
    <w:rsid w:val="00A0054B"/>
    <w:rsid w:val="00A633B6"/>
    <w:rsid w:val="00C035C7"/>
    <w:rsid w:val="00C432FE"/>
    <w:rsid w:val="00D83844"/>
    <w:rsid w:val="00DD42A8"/>
    <w:rsid w:val="00ED091D"/>
    <w:rsid w:val="00EF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56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2024-11-25T12:35:00Z</cp:lastPrinted>
  <dcterms:created xsi:type="dcterms:W3CDTF">2023-04-17T12:22:00Z</dcterms:created>
  <dcterms:modified xsi:type="dcterms:W3CDTF">2024-11-25T12:35:00Z</dcterms:modified>
</cp:coreProperties>
</file>