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47"/>
        <w:gridCol w:w="6412"/>
      </w:tblGrid>
      <w:tr w14:paraId="7AA9549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</w:tcPr>
          <w:p w14:paraId="65E5867F">
            <w:pPr>
              <w:jc w:val="left"/>
            </w:pPr>
            <w:r>
              <w:drawing>
                <wp:inline distT="0" distB="0" distL="114300" distR="114300">
                  <wp:extent cx="1397000" cy="381000"/>
                  <wp:effectExtent l="0" t="0" r="508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40A84B24">
            <w:pPr>
              <w:spacing w:before="0" w:after="0" w:line="288" w:lineRule="auto"/>
            </w:pPr>
            <w:r>
              <w:rPr>
                <w:sz w:val="20"/>
                <w:szCs w:val="20"/>
              </w:rPr>
              <w:t>Официальная правовая информация.</w:t>
            </w:r>
            <w:r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t>
</w:t>
            </w:r>
          </w:p>
          <w:p w14:paraId="7276F07C">
            <w:r>
              <w:rPr>
                <w:sz w:val="20"/>
                <w:szCs w:val="20"/>
              </w:rPr>
              <w:t>Информационно-поисковая система ”ЭТАЛОН-ONLINE“, 01.04.2025
 Национальный центр законодательства и правовой информации Республики Беларусь</w:t>
            </w:r>
          </w:p>
        </w:tc>
      </w:tr>
    </w:tbl>
    <w:p w14:paraId="43FA6D1B"/>
    <w:p w14:paraId="14886AF1">
      <w:pPr>
        <w:spacing w:after="60"/>
        <w:ind w:left="0" w:right="0" w:firstLine="0"/>
        <w:jc w:val="center"/>
      </w:pPr>
      <w:r>
        <w:rPr>
          <w:caps/>
          <w:sz w:val="24"/>
          <w:szCs w:val="24"/>
        </w:rPr>
        <w:t>ПОСТАНОВЛЕНИЕ МИНИСТЕРСТВА СПОРТА И ТУРИЗМА РЕСПУБЛИКИ БЕЛАРУСЬ</w:t>
      </w:r>
    </w:p>
    <w:p w14:paraId="1BCA469D">
      <w:pPr>
        <w:spacing w:after="60"/>
        <w:ind w:left="0" w:right="0" w:firstLine="0"/>
        <w:jc w:val="center"/>
      </w:pPr>
      <w:r>
        <w:rPr>
          <w:sz w:val="24"/>
          <w:szCs w:val="24"/>
        </w:rPr>
        <w:t>18 июля 2024 г. № 33</w:t>
      </w:r>
    </w:p>
    <w:p w14:paraId="092E74A8">
      <w:pPr>
        <w:spacing w:before="240" w:after="240"/>
      </w:pPr>
      <w:r>
        <w:rPr>
          <w:b/>
          <w:bCs/>
          <w:sz w:val="28"/>
          <w:szCs w:val="28"/>
        </w:rPr>
        <w:t>Об изменении постановления Министерства спорта и туризма Республики Беларусь от 12 декабря 2022 г. № 55</w:t>
      </w:r>
    </w:p>
    <w:p w14:paraId="582578CC">
      <w:pPr>
        <w:spacing w:after="60"/>
        <w:ind w:left="0" w:right="0" w:firstLine="566"/>
        <w:jc w:val="both"/>
      </w:pPr>
      <w:r>
        <w:rPr>
          <w:sz w:val="24"/>
          <w:szCs w:val="24"/>
        </w:rPr>
        <w:t>На основании абзаца третьего статьи 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Закона Республики Беларусь от 28 октября 2008 г. № 433-З «Об основах административных процедур» Министерство спорта и туризма Республики Беларусь ПОСТАНОВЛЯЕТ:</w:t>
      </w:r>
    </w:p>
    <w:p w14:paraId="3227BC21">
      <w:pPr>
        <w:spacing w:after="60"/>
        <w:ind w:left="0" w:right="0" w:firstLine="566"/>
        <w:jc w:val="both"/>
      </w:pPr>
      <w:r>
        <w:rPr>
          <w:sz w:val="24"/>
          <w:szCs w:val="24"/>
        </w:rPr>
        <w:t>1. Внести в постановление Министерства спорта и туризма Республики Беларусь от 12 декабря 2022 г. № 55 «Об утверждении регламента административной процедуры» следующие изменения:</w:t>
      </w:r>
    </w:p>
    <w:p w14:paraId="40A5090B">
      <w:pPr>
        <w:spacing w:after="60"/>
        <w:ind w:left="0" w:right="0" w:firstLine="566"/>
        <w:jc w:val="both"/>
      </w:pPr>
      <w:r>
        <w:rPr>
          <w:sz w:val="24"/>
          <w:szCs w:val="24"/>
        </w:rPr>
        <w:t>1.1. преамбулу изложить в следующей редакции:</w:t>
      </w:r>
    </w:p>
    <w:p w14:paraId="748E5626">
      <w:pPr>
        <w:spacing w:after="60"/>
        <w:ind w:left="0" w:right="0" w:firstLine="566"/>
        <w:jc w:val="both"/>
      </w:pPr>
      <w:r>
        <w:rPr>
          <w:sz w:val="24"/>
          <w:szCs w:val="24"/>
        </w:rPr>
        <w:t>«На основании абзаца третьего статьи 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Закона Республики Беларусь от 28 октября 2008 г. № 433-З «Об основах административных процедур» Министерство спорта и туризма Республики Беларусь ПОСТАНОВЛЯЕТ:»;</w:t>
      </w:r>
    </w:p>
    <w:p w14:paraId="08100B2F">
      <w:pPr>
        <w:spacing w:after="60"/>
        <w:ind w:left="0" w:right="0" w:firstLine="566"/>
        <w:jc w:val="both"/>
      </w:pPr>
      <w:r>
        <w:rPr>
          <w:sz w:val="24"/>
          <w:szCs w:val="24"/>
        </w:rPr>
        <w:t>1.2. в Регламенте административной процедуры, осуществляемой в отношении субъектов хозяйствования, по подпункту 11.12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.1 «Принятие решения об осуществлении деятельности по оказанию услуг в сфере агроэкотуризма», утвержденном этим постановлением:</w:t>
      </w:r>
    </w:p>
    <w:p w14:paraId="5AF17F09">
      <w:pPr>
        <w:spacing w:after="60"/>
        <w:ind w:left="0" w:right="0" w:firstLine="566"/>
        <w:jc w:val="both"/>
      </w:pPr>
      <w:r>
        <w:rPr>
          <w:sz w:val="24"/>
          <w:szCs w:val="24"/>
        </w:rPr>
        <w:t>в подпункте 1.3 пункта 1:</w:t>
      </w:r>
    </w:p>
    <w:p w14:paraId="2106117C">
      <w:pPr>
        <w:spacing w:after="60"/>
        <w:ind w:left="0" w:right="0" w:firstLine="566"/>
        <w:jc w:val="both"/>
      </w:pPr>
      <w:r>
        <w:rPr>
          <w:sz w:val="24"/>
          <w:szCs w:val="24"/>
        </w:rPr>
        <w:t>из абзаца второго слова «от 28 октября 2008 г. № 433-З» исключить;</w:t>
      </w:r>
    </w:p>
    <w:p w14:paraId="52764E82">
      <w:pPr>
        <w:spacing w:after="60"/>
        <w:ind w:left="0" w:right="0" w:firstLine="566"/>
        <w:jc w:val="both"/>
      </w:pPr>
      <w:r>
        <w:rPr>
          <w:sz w:val="24"/>
          <w:szCs w:val="24"/>
        </w:rPr>
        <w:t>абзац третий исключить;</w:t>
      </w:r>
    </w:p>
    <w:p w14:paraId="30EB45FA">
      <w:pPr>
        <w:spacing w:after="60"/>
        <w:ind w:left="0" w:right="0" w:firstLine="566"/>
        <w:jc w:val="both"/>
      </w:pPr>
      <w:r>
        <w:rPr>
          <w:sz w:val="24"/>
          <w:szCs w:val="24"/>
        </w:rPr>
        <w:t>пункт 2 изложить в следующей редакции:</w:t>
      </w:r>
    </w:p>
    <w:p w14:paraId="33133CA2">
      <w:pPr>
        <w:spacing w:after="60"/>
        <w:ind w:left="0" w:right="0" w:firstLine="566"/>
        <w:jc w:val="both"/>
      </w:pPr>
      <w:r>
        <w:rPr>
          <w:sz w:val="24"/>
          <w:szCs w:val="24"/>
        </w:rPr>
        <w:t>«2. Документы и (или) сведения, необходимые для осуществления административной процедуры:</w:t>
      </w:r>
    </w:p>
    <w:p w14:paraId="17138EDB">
      <w:pPr>
        <w:spacing w:after="60"/>
        <w:ind w:left="0" w:right="0" w:firstLine="566"/>
        <w:jc w:val="both"/>
      </w:pPr>
      <w:r>
        <w:rPr>
          <w:sz w:val="24"/>
          <w:szCs w:val="24"/>
        </w:rPr>
        <w:t>2.1. представляемые заинтересованным лицом:</w:t>
      </w:r>
    </w:p>
    <w:p w14:paraId="3E0B912E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26"/>
        <w:gridCol w:w="2927"/>
        <w:gridCol w:w="3806"/>
      </w:tblGrid>
      <w:tr w14:paraId="19C4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pct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2063F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51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E73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1970" w:type="pct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851B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и порядок представления документа и (или) сведений</w:t>
            </w:r>
          </w:p>
        </w:tc>
      </w:tr>
      <w:tr w14:paraId="408F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pc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35A7229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заявление об осуществлении деятельности по оказанию услуг в сфере агроэкотуризма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7705B3D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по форме согласно приложению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68BA347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в письменной форме:в ходе приема заинтересованного лица;посредством почтовой связи;нарочным (курьером)</w:t>
            </w:r>
          </w:p>
        </w:tc>
      </w:tr>
    </w:tbl>
    <w:p w14:paraId="6C7F0826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11E70E68">
      <w:pPr>
        <w:spacing w:after="60"/>
        <w:ind w:left="0" w:right="0" w:firstLine="566"/>
        <w:jc w:val="both"/>
      </w:pPr>
      <w:r>
        <w:rPr>
          <w:sz w:val="24"/>
          <w:szCs w:val="24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5CD581F1">
      <w:pPr>
        <w:spacing w:after="60"/>
        <w:ind w:left="0" w:right="0" w:firstLine="566"/>
        <w:jc w:val="both"/>
      </w:pPr>
      <w:r>
        <w:rPr>
          <w:sz w:val="24"/>
          <w:szCs w:val="24"/>
        </w:rPr>
        <w:t>2.2. запрашиваемые (получаемые) уполномоченным органом самостоятельно:</w:t>
      </w:r>
    </w:p>
    <w:p w14:paraId="0F76A740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44"/>
        <w:gridCol w:w="5415"/>
      </w:tblGrid>
      <w:tr w14:paraId="4D8D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97" w:type="pct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8426D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2803" w:type="pct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62903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14:paraId="7CF1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97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3559E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2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D031656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14:paraId="29A14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97" w:type="pc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E6CD1E6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E6446E7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единый государственный регистр недвижимого имущества, прав на него и сделок с ним»;</w:t>
            </w:r>
          </w:p>
        </w:tc>
      </w:tr>
    </w:tbl>
    <w:p w14:paraId="026F4AF1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05BC6A45">
      <w:pPr>
        <w:spacing w:after="60"/>
        <w:ind w:left="0" w:right="0" w:firstLine="566"/>
        <w:jc w:val="both"/>
      </w:pPr>
      <w:r>
        <w:rPr>
          <w:sz w:val="24"/>
          <w:szCs w:val="24"/>
        </w:rPr>
        <w:t>приложение к этому Регламенту изложить в новой редакции (прилагается).</w:t>
      </w:r>
    </w:p>
    <w:p w14:paraId="69993F52">
      <w:pPr>
        <w:spacing w:after="60"/>
        <w:ind w:left="0" w:right="0" w:firstLine="566"/>
        <w:jc w:val="both"/>
      </w:pPr>
      <w:r>
        <w:rPr>
          <w:sz w:val="24"/>
          <w:szCs w:val="24"/>
        </w:rPr>
        <w:t>2. Настоящее постановление вступает в силу после его официального опубликования.</w:t>
      </w:r>
    </w:p>
    <w:p w14:paraId="5B926369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4830"/>
      </w:tblGrid>
      <w:tr w14:paraId="0221B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0" w:type="pct"/>
            <w:vAlign w:val="bottom"/>
          </w:tcPr>
          <w:p w14:paraId="114FA7CC">
            <w:pPr>
              <w:spacing w:after="60"/>
              <w:ind w:left="0" w:right="0" w:firstLine="0"/>
              <w:jc w:val="left"/>
            </w:pPr>
            <w:r>
              <w:rPr>
                <w:b/>
                <w:bCs/>
                <w:sz w:val="22"/>
                <w:szCs w:val="22"/>
              </w:rPr>
              <w:t>Первый заместитель Министра</w:t>
            </w:r>
          </w:p>
        </w:tc>
        <w:tc>
          <w:tcPr>
            <w:tcW w:w="2500" w:type="pct"/>
            <w:vAlign w:val="bottom"/>
          </w:tcPr>
          <w:p w14:paraId="24C83C77">
            <w:pPr>
              <w:spacing w:after="60"/>
              <w:ind w:left="0" w:right="0" w:firstLine="0"/>
              <w:jc w:val="right"/>
            </w:pPr>
            <w:r>
              <w:rPr>
                <w:b/>
                <w:bCs/>
                <w:sz w:val="22"/>
                <w:szCs w:val="22"/>
              </w:rPr>
              <w:t>А.В.Дорохович</w:t>
            </w:r>
          </w:p>
        </w:tc>
      </w:tr>
    </w:tbl>
    <w:p w14:paraId="14B55BC8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0FF6F87F">
      <w:pPr>
        <w:spacing w:after="28"/>
      </w:pPr>
      <w:r>
        <w:rPr>
          <w:sz w:val="22"/>
          <w:szCs w:val="22"/>
        </w:rPr>
        <w:t>СОГЛАСОВАНО</w:t>
      </w:r>
    </w:p>
    <w:p w14:paraId="6714DCC9">
      <w:pPr>
        <w:spacing w:after="28"/>
      </w:pPr>
      <w:r>
        <w:rPr>
          <w:sz w:val="22"/>
          <w:szCs w:val="22"/>
        </w:rPr>
        <w:t>Оперативно-аналитический центрпри Президенте Республики Беларусь</w:t>
      </w:r>
    </w:p>
    <w:p w14:paraId="2D768A6C">
      <w:pPr>
        <w:spacing w:before="120" w:after="28"/>
      </w:pPr>
      <w:r>
        <w:rPr>
          <w:sz w:val="22"/>
          <w:szCs w:val="22"/>
        </w:rPr>
        <w:t>Министерство по налогам и сборамРеспублики Беларусь</w:t>
      </w:r>
    </w:p>
    <w:p w14:paraId="27123F99">
      <w:pPr>
        <w:spacing w:before="120" w:after="28"/>
      </w:pPr>
      <w:r>
        <w:rPr>
          <w:sz w:val="22"/>
          <w:szCs w:val="22"/>
        </w:rPr>
        <w:t>Министерство экономикиРеспублики Беларусь</w:t>
      </w:r>
    </w:p>
    <w:p w14:paraId="04019CC9">
      <w:pPr>
        <w:spacing w:before="120" w:after="28"/>
      </w:pPr>
      <w:r>
        <w:rPr>
          <w:sz w:val="22"/>
          <w:szCs w:val="22"/>
        </w:rPr>
        <w:t>Государственный комитетпо имуществу Республики Беларусь</w:t>
      </w:r>
    </w:p>
    <w:p w14:paraId="094C15AD">
      <w:pPr>
        <w:spacing w:before="120" w:after="28"/>
      </w:pPr>
      <w:r>
        <w:rPr>
          <w:sz w:val="22"/>
          <w:szCs w:val="22"/>
        </w:rPr>
        <w:t>Брестский областнойисполнительный комитет</w:t>
      </w:r>
    </w:p>
    <w:p w14:paraId="157F2142">
      <w:pPr>
        <w:spacing w:before="120" w:after="28"/>
      </w:pPr>
      <w:r>
        <w:rPr>
          <w:sz w:val="22"/>
          <w:szCs w:val="22"/>
        </w:rPr>
        <w:t>Витебский областнойисполнительный комитет</w:t>
      </w:r>
    </w:p>
    <w:p w14:paraId="1792C7A8">
      <w:pPr>
        <w:spacing w:before="120" w:after="28"/>
      </w:pPr>
      <w:r>
        <w:rPr>
          <w:sz w:val="22"/>
          <w:szCs w:val="22"/>
        </w:rPr>
        <w:t>Гомельский областнойисполнительный комитет</w:t>
      </w:r>
    </w:p>
    <w:p w14:paraId="1534ED83">
      <w:pPr>
        <w:spacing w:before="120" w:after="28"/>
      </w:pPr>
      <w:r>
        <w:rPr>
          <w:sz w:val="22"/>
          <w:szCs w:val="22"/>
        </w:rPr>
        <w:t>Гродненский областнойисполнительный комитет</w:t>
      </w:r>
    </w:p>
    <w:p w14:paraId="62342131">
      <w:pPr>
        <w:spacing w:before="120" w:after="28"/>
      </w:pPr>
      <w:r>
        <w:rPr>
          <w:sz w:val="22"/>
          <w:szCs w:val="22"/>
        </w:rPr>
        <w:t>Минский областнойисполнительный комитет</w:t>
      </w:r>
    </w:p>
    <w:p w14:paraId="0C034C73">
      <w:pPr>
        <w:spacing w:before="120" w:after="28"/>
      </w:pPr>
      <w:r>
        <w:rPr>
          <w:sz w:val="22"/>
          <w:szCs w:val="22"/>
        </w:rPr>
        <w:t>Могилевский областнойисполнительный комитет</w:t>
      </w:r>
    </w:p>
    <w:p w14:paraId="06FABFE1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37630938"/>
    <w:p w14:paraId="7CBE7713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23"/>
        <w:gridCol w:w="4536"/>
      </w:tblGrid>
      <w:tr w14:paraId="19FFE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52" w:type="pct"/>
            <w:vAlign w:val="top"/>
          </w:tcPr>
          <w:p w14:paraId="67529D17">
            <w:pPr>
              <w:spacing w:after="60"/>
              <w:ind w:left="0" w:right="0" w:firstLine="566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8" w:type="pct"/>
            <w:vAlign w:val="top"/>
          </w:tcPr>
          <w:p w14:paraId="62AAD680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14:paraId="7AC13233">
            <w:pPr>
              <w:spacing w:after="60"/>
            </w:pPr>
            <w:r>
              <w:rPr>
                <w:sz w:val="22"/>
                <w:szCs w:val="22"/>
              </w:rPr>
              <w:t>к Регламенту административной процедуры,осуществляемой в отношении субъектовхозяйствования, по подпункту 11.12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.1«Принятие решения об осуществлениидеятельности по оказанию услуг в сфереагроэкотуризма»(в редакции постановленияМинистерства спорта и туризмаРеспублики Беларусь18.07.2024 № 33)</w:t>
            </w:r>
          </w:p>
        </w:tc>
      </w:tr>
    </w:tbl>
    <w:p w14:paraId="4C987AFD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326E8946">
      <w:pPr>
        <w:spacing w:after="60"/>
        <w:jc w:val="right"/>
      </w:pPr>
      <w:r>
        <w:rPr>
          <w:sz w:val="22"/>
          <w:szCs w:val="22"/>
        </w:rPr>
        <w:t>Форма</w:t>
      </w:r>
    </w:p>
    <w:p w14:paraId="6D79DEA6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307B5693">
      <w:pPr>
        <w:spacing w:after="60"/>
        <w:ind w:left="6378" w:right="0" w:firstLine="0"/>
        <w:jc w:val="both"/>
      </w:pPr>
      <w:r>
        <w:rPr>
          <w:sz w:val="24"/>
          <w:szCs w:val="24"/>
        </w:rPr>
        <w:t>_______________________</w:t>
      </w:r>
    </w:p>
    <w:p w14:paraId="0242BC86">
      <w:pPr>
        <w:spacing w:before="0" w:after="0"/>
        <w:ind w:left="6662" w:right="0"/>
      </w:pPr>
      <w:r>
        <w:rPr>
          <w:sz w:val="20"/>
          <w:szCs w:val="20"/>
        </w:rPr>
        <w:t>(наименование районного</w:t>
      </w:r>
    </w:p>
    <w:p w14:paraId="275B4EB2">
      <w:pPr>
        <w:spacing w:after="60"/>
        <w:ind w:left="6378" w:right="0" w:firstLine="0"/>
        <w:jc w:val="both"/>
      </w:pPr>
      <w:r>
        <w:rPr>
          <w:sz w:val="24"/>
          <w:szCs w:val="24"/>
        </w:rPr>
        <w:t>_______________________</w:t>
      </w:r>
    </w:p>
    <w:p w14:paraId="0009C47F">
      <w:pPr>
        <w:spacing w:before="0" w:after="0"/>
        <w:ind w:left="6662" w:right="0"/>
      </w:pPr>
      <w:r>
        <w:rPr>
          <w:sz w:val="20"/>
          <w:szCs w:val="20"/>
        </w:rPr>
        <w:t>исполнительного комитета)</w:t>
      </w:r>
    </w:p>
    <w:p w14:paraId="2D6CB58B">
      <w:pPr>
        <w:spacing w:before="240" w:after="240"/>
        <w:jc w:val="center"/>
      </w:pPr>
      <w:r>
        <w:rPr>
          <w:b/>
          <w:bCs/>
          <w:sz w:val="24"/>
          <w:szCs w:val="24"/>
        </w:rPr>
        <w:t>ЗАЯВЛЕНИЕ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об осуществлении деятельности по оказанию услуг в сфере агроэкотуризма</w:t>
      </w:r>
    </w:p>
    <w:p w14:paraId="6EBEF006">
      <w:pPr>
        <w:spacing w:after="60"/>
        <w:ind w:left="0" w:right="0" w:firstLine="0"/>
        <w:jc w:val="both"/>
      </w:pPr>
      <w:r>
        <w:rPr>
          <w:sz w:val="24"/>
          <w:szCs w:val="24"/>
        </w:rPr>
        <w:t>Прошу ______________________________________________________________________</w:t>
      </w:r>
    </w:p>
    <w:p w14:paraId="085CFCE3">
      <w:pPr>
        <w:spacing w:before="0" w:after="0"/>
        <w:ind w:left="2693" w:right="0"/>
      </w:pPr>
      <w:r>
        <w:rPr>
          <w:sz w:val="20"/>
          <w:szCs w:val="20"/>
        </w:rPr>
        <w:t>(наименование районного исполнительного комитета)</w:t>
      </w:r>
    </w:p>
    <w:p w14:paraId="43F58069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698ABB2A">
      <w:pPr>
        <w:spacing w:after="60"/>
        <w:ind w:left="0" w:right="0" w:firstLine="0"/>
        <w:jc w:val="both"/>
      </w:pPr>
      <w:r>
        <w:rPr>
          <w:sz w:val="24"/>
          <w:szCs w:val="24"/>
        </w:rPr>
        <w:t>выдать решение* об осуществлении деятельности по оказанию услуг в сфере агроэкотуризма на территории агроэкоусадьбы, расположенной по адресу: _____________</w:t>
      </w:r>
    </w:p>
    <w:p w14:paraId="02BFA31A">
      <w:pPr>
        <w:spacing w:before="0" w:after="0"/>
        <w:ind w:left="8078" w:right="0"/>
      </w:pPr>
      <w:r>
        <w:rPr>
          <w:sz w:val="20"/>
          <w:szCs w:val="20"/>
        </w:rPr>
        <w:t>(область,</w:t>
      </w:r>
    </w:p>
    <w:p w14:paraId="3E1A21BA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1BD5E487">
      <w:pPr>
        <w:spacing w:before="0" w:after="0"/>
        <w:jc w:val="center"/>
      </w:pPr>
      <w:r>
        <w:rPr>
          <w:sz w:val="20"/>
          <w:szCs w:val="20"/>
        </w:rPr>
        <w:t>район, населенный пункт, улица, номер дома, номер квартиры)</w:t>
      </w:r>
    </w:p>
    <w:p w14:paraId="05F8F9D1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10F00B1A">
      <w:pPr>
        <w:spacing w:after="60"/>
        <w:ind w:left="0" w:right="0" w:firstLine="0"/>
        <w:jc w:val="both"/>
      </w:pPr>
      <w:r>
        <w:rPr>
          <w:sz w:val="24"/>
          <w:szCs w:val="24"/>
        </w:rPr>
        <w:t>Сведения о заинтересованном лице: ______________________________________________</w:t>
      </w:r>
    </w:p>
    <w:p w14:paraId="7A3B12D8">
      <w:pPr>
        <w:spacing w:before="0" w:after="0"/>
        <w:ind w:left="4394" w:right="0"/>
      </w:pPr>
      <w:r>
        <w:rPr>
          <w:sz w:val="20"/>
          <w:szCs w:val="20"/>
        </w:rPr>
        <w:t>(полное наименование сельскохозяйственной</w:t>
      </w:r>
    </w:p>
    <w:p w14:paraId="47CEAEAB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024DB9C8">
      <w:pPr>
        <w:spacing w:before="0" w:after="0"/>
        <w:jc w:val="center"/>
      </w:pPr>
      <w:r>
        <w:rPr>
          <w:sz w:val="20"/>
          <w:szCs w:val="20"/>
        </w:rPr>
        <w:t>организации, регистрационный номер в Едином государственном регистре</w:t>
      </w:r>
    </w:p>
    <w:p w14:paraId="0BA80FC0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68421E8F">
      <w:pPr>
        <w:spacing w:before="0" w:after="0"/>
        <w:jc w:val="center"/>
      </w:pPr>
      <w:r>
        <w:rPr>
          <w:sz w:val="20"/>
          <w:szCs w:val="20"/>
        </w:rPr>
        <w:t>юридических лиц и индивидуальных предпринимателей)</w:t>
      </w:r>
    </w:p>
    <w:p w14:paraId="25BC2A94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62C01465">
      <w:pPr>
        <w:spacing w:before="0" w:after="0"/>
        <w:jc w:val="center"/>
      </w:pPr>
      <w:r>
        <w:rPr>
          <w:sz w:val="20"/>
          <w:szCs w:val="20"/>
        </w:rPr>
        <w:t>(место нахождения сельскохозяйственной организации)</w:t>
      </w:r>
    </w:p>
    <w:p w14:paraId="30C4FDB9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72EBC6E6">
      <w:pPr>
        <w:spacing w:before="0" w:after="0"/>
        <w:jc w:val="center"/>
      </w:pPr>
      <w:r>
        <w:rPr>
          <w:sz w:val="20"/>
          <w:szCs w:val="20"/>
        </w:rPr>
        <w:t>(контактные данные (номер телефона, в том числе мобильный)</w:t>
      </w:r>
    </w:p>
    <w:p w14:paraId="226020D8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276B2ECB">
      <w:pPr>
        <w:spacing w:after="60"/>
        <w:ind w:left="0" w:right="0" w:firstLine="0"/>
        <w:jc w:val="both"/>
      </w:pPr>
      <w:r>
        <w:rPr>
          <w:sz w:val="24"/>
          <w:szCs w:val="24"/>
        </w:rPr>
        <w:t>Настоящим также сообщаю, что заинтересованное лицо _____________________________</w:t>
      </w:r>
    </w:p>
    <w:p w14:paraId="7BB5A276">
      <w:pPr>
        <w:spacing w:before="0" w:after="0"/>
        <w:ind w:left="6378" w:right="0"/>
      </w:pPr>
      <w:r>
        <w:rPr>
          <w:sz w:val="20"/>
          <w:szCs w:val="20"/>
        </w:rPr>
        <w:t>(полное наименование</w:t>
      </w:r>
    </w:p>
    <w:p w14:paraId="2B15F24D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79F93263">
      <w:pPr>
        <w:spacing w:before="0" w:after="0"/>
        <w:jc w:val="center"/>
      </w:pPr>
      <w:r>
        <w:rPr>
          <w:sz w:val="20"/>
          <w:szCs w:val="20"/>
        </w:rPr>
        <w:t>сельскохозяйственной организации)</w:t>
      </w:r>
    </w:p>
    <w:p w14:paraId="67B2A3BF">
      <w:pPr>
        <w:spacing w:after="60"/>
        <w:ind w:left="0" w:right="0" w:firstLine="0"/>
        <w:jc w:val="both"/>
      </w:pPr>
      <w:r>
        <w:rPr>
          <w:sz w:val="24"/>
          <w:szCs w:val="24"/>
        </w:rPr>
        <w:t>является собственником жилого дома, расположенного по адресу: ____________________</w:t>
      </w:r>
    </w:p>
    <w:p w14:paraId="0EC35D80">
      <w:pPr>
        <w:spacing w:before="0" w:after="0"/>
        <w:ind w:left="7654" w:right="0"/>
      </w:pPr>
      <w:r>
        <w:rPr>
          <w:sz w:val="20"/>
          <w:szCs w:val="20"/>
        </w:rPr>
        <w:t>(область,</w:t>
      </w:r>
    </w:p>
    <w:p w14:paraId="17F0F950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____________________________________________________________________________,</w:t>
      </w:r>
    </w:p>
    <w:p w14:paraId="035A3F57">
      <w:pPr>
        <w:spacing w:before="0" w:after="0"/>
        <w:jc w:val="center"/>
      </w:pPr>
      <w:r>
        <w:rPr>
          <w:sz w:val="20"/>
          <w:szCs w:val="20"/>
        </w:rPr>
        <w:t>район, населенный пункт, улица, номер дома, номер квартиры)</w:t>
      </w:r>
    </w:p>
    <w:p w14:paraId="730C3BDB">
      <w:pPr>
        <w:spacing w:after="60"/>
        <w:ind w:left="0" w:right="0" w:firstLine="0"/>
        <w:jc w:val="both"/>
      </w:pPr>
      <w:r>
        <w:rPr>
          <w:sz w:val="24"/>
          <w:szCs w:val="24"/>
        </w:rPr>
        <w:t>где планирует осуществлять деятельность по оказанию услуг в сфере агроэкотуризма.</w:t>
      </w:r>
    </w:p>
    <w:p w14:paraId="77E8730E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270235C9">
      <w:pPr>
        <w:spacing w:after="60"/>
        <w:ind w:left="0" w:right="0" w:firstLine="0"/>
        <w:jc w:val="both"/>
      </w:pPr>
      <w:r>
        <w:rPr>
          <w:sz w:val="24"/>
          <w:szCs w:val="24"/>
        </w:rPr>
        <w:t>Представитель заинтересованного лица ___________________________________________</w:t>
      </w:r>
    </w:p>
    <w:p w14:paraId="71B76A84">
      <w:pPr>
        <w:spacing w:before="0" w:after="0"/>
        <w:ind w:left="5386" w:right="0"/>
      </w:pPr>
      <w:r>
        <w:rPr>
          <w:sz w:val="20"/>
          <w:szCs w:val="20"/>
        </w:rPr>
        <w:t>(полное наименование</w:t>
      </w:r>
    </w:p>
    <w:p w14:paraId="1840F786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056B727B">
      <w:pPr>
        <w:spacing w:before="0" w:after="0"/>
        <w:jc w:val="center"/>
      </w:pPr>
      <w:r>
        <w:rPr>
          <w:sz w:val="20"/>
          <w:szCs w:val="20"/>
        </w:rPr>
        <w:t>сельскохозяйственной организации)</w:t>
      </w:r>
    </w:p>
    <w:p w14:paraId="4823910F">
      <w:pPr>
        <w:spacing w:after="60"/>
        <w:ind w:left="0" w:right="0" w:firstLine="0"/>
        <w:jc w:val="both"/>
      </w:pPr>
      <w:r>
        <w:rPr>
          <w:sz w:val="24"/>
          <w:szCs w:val="24"/>
        </w:rPr>
        <w:t>в лице _______________________________________________________________________</w:t>
      </w:r>
    </w:p>
    <w:p w14:paraId="1D4DE3FA">
      <w:pPr>
        <w:spacing w:before="0" w:after="0"/>
        <w:ind w:left="1275" w:right="0"/>
      </w:pPr>
      <w:r>
        <w:rPr>
          <w:sz w:val="20"/>
          <w:szCs w:val="20"/>
        </w:rPr>
        <w:t>(должность служащего, фамилия, собственное имя, отчество (если таковое имеется)</w:t>
      </w:r>
    </w:p>
    <w:p w14:paraId="46F9569A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1921D7D7">
      <w:pPr>
        <w:spacing w:before="0" w:after="0"/>
        <w:jc w:val="center"/>
      </w:pPr>
      <w:r>
        <w:rPr>
          <w:sz w:val="20"/>
          <w:szCs w:val="20"/>
        </w:rPr>
        <w:t>руководителя сельскохозяйственной организации)</w:t>
      </w:r>
    </w:p>
    <w:p w14:paraId="57F5BE22">
      <w:pPr>
        <w:spacing w:after="60"/>
        <w:ind w:left="0" w:right="0" w:firstLine="0"/>
        <w:jc w:val="both"/>
      </w:pPr>
      <w:r>
        <w:rPr>
          <w:sz w:val="24"/>
          <w:szCs w:val="24"/>
        </w:rPr>
        <w:t>выражает согласие на использование вышеуказанного жилого дома для осуществления деятельности по оказанию услуг в сфере агроэкотуризма.</w:t>
      </w:r>
    </w:p>
    <w:p w14:paraId="3D55D061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3"/>
        <w:gridCol w:w="585"/>
        <w:gridCol w:w="6881"/>
      </w:tblGrid>
      <w:tr w14:paraId="07E62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5" w:type="pct"/>
            <w:vMerge w:val="restart"/>
            <w:tcBorders>
              <w:bottom w:val="single" w:color="000000" w:sz="4" w:space="0"/>
            </w:tcBorders>
            <w:vAlign w:val="top"/>
          </w:tcPr>
          <w:p w14:paraId="38E2BC59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3" w:type="pct"/>
            <w:vMerge w:val="restart"/>
            <w:vAlign w:val="top"/>
          </w:tcPr>
          <w:p w14:paraId="5FD4023C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62" w:type="pct"/>
            <w:vMerge w:val="restart"/>
            <w:tcBorders>
              <w:bottom w:val="single" w:color="000000" w:sz="4" w:space="0"/>
            </w:tcBorders>
            <w:vAlign w:val="top"/>
          </w:tcPr>
          <w:p w14:paraId="78898075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14:paraId="363615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5" w:type="pct"/>
            <w:tcBorders>
              <w:top w:val="single" w:color="000000" w:sz="4" w:space="0"/>
            </w:tcBorders>
            <w:vAlign w:val="top"/>
          </w:tcPr>
          <w:p w14:paraId="343C353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3" w:type="pct"/>
            <w:vAlign w:val="top"/>
          </w:tcPr>
          <w:p w14:paraId="724D85EF">
            <w:pPr>
              <w:spacing w:after="60"/>
              <w:ind w:left="0" w:right="0" w:firstLine="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62" w:type="pct"/>
            <w:tcBorders>
              <w:top w:val="single" w:color="000000" w:sz="4" w:space="0"/>
            </w:tcBorders>
            <w:vAlign w:val="top"/>
          </w:tcPr>
          <w:p w14:paraId="2B23A3CD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(должность служащего, инициалы, фамилия руководителя сельскохозяйственной организации)</w:t>
            </w:r>
          </w:p>
        </w:tc>
      </w:tr>
    </w:tbl>
    <w:p w14:paraId="5C36504A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5A33CBB0">
      <w:pPr>
        <w:spacing w:after="60"/>
        <w:ind w:left="0" w:right="0" w:firstLine="0"/>
        <w:jc w:val="both"/>
      </w:pPr>
      <w:r>
        <w:rPr>
          <w:sz w:val="24"/>
          <w:szCs w:val="24"/>
        </w:rPr>
        <w:t>Реквизиты лица, представляющего настоящее заявление:</w:t>
      </w:r>
    </w:p>
    <w:p w14:paraId="246CEF86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6"/>
        <w:gridCol w:w="730"/>
        <w:gridCol w:w="1608"/>
        <w:gridCol w:w="730"/>
        <w:gridCol w:w="4545"/>
      </w:tblGrid>
      <w:tr w14:paraId="0879E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59" w:type="pct"/>
            <w:vMerge w:val="restart"/>
            <w:tcBorders>
              <w:bottom w:val="single" w:color="000000" w:sz="4" w:space="0"/>
            </w:tcBorders>
            <w:vAlign w:val="top"/>
          </w:tcPr>
          <w:p w14:paraId="0843DC7C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vAlign w:val="top"/>
          </w:tcPr>
          <w:p w14:paraId="55475A42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vMerge w:val="restart"/>
            <w:tcBorders>
              <w:bottom w:val="single" w:color="000000" w:sz="4" w:space="0"/>
            </w:tcBorders>
            <w:vAlign w:val="top"/>
          </w:tcPr>
          <w:p w14:paraId="72073CD9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vAlign w:val="top"/>
          </w:tcPr>
          <w:p w14:paraId="38D00A6E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color="000000" w:sz="4" w:space="0"/>
            </w:tcBorders>
            <w:vAlign w:val="top"/>
          </w:tcPr>
          <w:p w14:paraId="7112FAF9">
            <w:pPr>
              <w:spacing w:before="45" w:after="45" w:line="240" w:lineRule="auto"/>
              <w:jc w:val="left"/>
            </w:pPr>
            <w:r>
              <w:rPr>
                <w:sz w:val="20"/>
                <w:szCs w:val="20"/>
              </w:rPr>
              <w:t> </w:t>
            </w:r>
          </w:p>
        </w:tc>
      </w:tr>
      <w:tr w14:paraId="53B6A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59" w:type="pct"/>
            <w:tcBorders>
              <w:top w:val="single" w:color="000000" w:sz="4" w:space="0"/>
            </w:tcBorders>
            <w:vAlign w:val="top"/>
          </w:tcPr>
          <w:p w14:paraId="1AECCEB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78" w:type="pct"/>
            <w:vAlign w:val="top"/>
          </w:tcPr>
          <w:p w14:paraId="476C8A5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color="000000" w:sz="4" w:space="0"/>
            </w:tcBorders>
            <w:vAlign w:val="top"/>
          </w:tcPr>
          <w:p w14:paraId="5410CAF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78" w:type="pct"/>
            <w:vAlign w:val="top"/>
          </w:tcPr>
          <w:p w14:paraId="590EF5DB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tcBorders>
              <w:top w:val="single" w:color="000000" w:sz="4" w:space="0"/>
            </w:tcBorders>
            <w:vAlign w:val="top"/>
          </w:tcPr>
          <w:p w14:paraId="2C43E31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44F345E8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4947F9D3">
      <w:pPr>
        <w:spacing w:after="60"/>
        <w:ind w:left="0" w:right="0" w:firstLine="0"/>
        <w:jc w:val="both"/>
      </w:pPr>
      <w:r>
        <w:rPr>
          <w:sz w:val="24"/>
          <w:szCs w:val="24"/>
        </w:rPr>
        <w:t>Реквизиты документа, подтверждающего полномочия представителя заинтересованного лица:</w:t>
      </w:r>
    </w:p>
    <w:p w14:paraId="432F2C7C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3CD91688">
      <w:pPr>
        <w:spacing w:before="0" w:after="0"/>
        <w:jc w:val="center"/>
      </w:pPr>
      <w:r>
        <w:rPr>
          <w:sz w:val="20"/>
          <w:szCs w:val="20"/>
        </w:rPr>
        <w:t>(учредительный документ, доверенность)</w:t>
      </w:r>
    </w:p>
    <w:p w14:paraId="684FD0D3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1A341E80">
      <w:pPr>
        <w:spacing w:before="0" w:after="0"/>
        <w:jc w:val="center"/>
      </w:pPr>
      <w:r>
        <w:rPr>
          <w:sz w:val="20"/>
          <w:szCs w:val="20"/>
        </w:rPr>
        <w:t>(дата утверждения учредительного документа (выдачи доверенности)</w:t>
      </w:r>
    </w:p>
    <w:p w14:paraId="57252B6A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373257E8">
      <w:pPr>
        <w:spacing w:before="0" w:after="0"/>
        <w:jc w:val="center"/>
      </w:pPr>
      <w:r>
        <w:rPr>
          <w:sz w:val="20"/>
          <w:szCs w:val="20"/>
        </w:rPr>
        <w:t>(номер доверенности (при наличии)</w:t>
      </w:r>
    </w:p>
    <w:p w14:paraId="6BF84E6A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723423F3">
      <w:pPr>
        <w:spacing w:after="60"/>
        <w:ind w:left="0" w:right="0" w:firstLine="0"/>
        <w:jc w:val="both"/>
      </w:pPr>
      <w:r>
        <w:rPr>
          <w:sz w:val="20"/>
          <w:szCs w:val="20"/>
        </w:rPr>
        <w:t>______________________________</w:t>
      </w:r>
    </w:p>
    <w:p w14:paraId="0C699984">
      <w:pPr>
        <w:spacing w:after="240"/>
        <w:ind w:left="0" w:right="0" w:firstLine="566"/>
        <w:jc w:val="both"/>
      </w:pPr>
      <w:r>
        <w:rPr>
          <w:sz w:val="20"/>
          <w:szCs w:val="20"/>
        </w:rPr>
        <w:t>* Согласно подпункту 11.12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.1 пункта 11.12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22D6D4FE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0AB8AB43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sectPr>
      <w:pgSz w:w="11905" w:h="16837"/>
      <w:pgMar w:top="1440" w:right="566" w:bottom="144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E3BB2"/>
    <w:rsid w:val="3557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2025-04-01T14:27:00Z</dcterms:created>
  <dc:creator>Филипёнок Оксан�</dc:creator>
  <cp:lastModifiedBy>Филипёнок Оксан�</cp:lastModifiedBy>
  <dcterms:modified xsi:type="dcterms:W3CDTF">2025-04-01T11:51:21Z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8485A30E1E134E3398371586C702B94F_13</vt:lpwstr>
  </property>
</Properties>
</file>