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FB" w:rsidRDefault="00847CFB" w:rsidP="00847CFB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52323"/>
          <w:sz w:val="28"/>
          <w:szCs w:val="28"/>
          <w:lang w:val="ru-RU"/>
        </w:rPr>
      </w:pPr>
      <w:r>
        <w:rPr>
          <w:rStyle w:val="a4"/>
          <w:rFonts w:ascii="Arial" w:hAnsi="Arial" w:cs="Arial"/>
          <w:color w:val="252323"/>
          <w:sz w:val="28"/>
          <w:szCs w:val="28"/>
          <w:lang w:val="ru-RU"/>
        </w:rPr>
        <w:t xml:space="preserve"> Электронное обращение</w:t>
      </w:r>
    </w:p>
    <w:p w:rsidR="00C23C7E" w:rsidRPr="00847CFB" w:rsidRDefault="00C23C7E" w:rsidP="00847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52323"/>
          <w:sz w:val="21"/>
          <w:szCs w:val="21"/>
          <w:lang w:val="ru-RU"/>
        </w:rPr>
      </w:pPr>
      <w:bookmarkStart w:id="0" w:name="_GoBack"/>
      <w:bookmarkEnd w:id="0"/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В соответствии со статьёй 3 Закона Республики Беларусь «Об обращениях граждан и юридических лиц» граждане Беларуси имеют право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 на обращение в организации путе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м подачи письменных, электронных и устных обращений.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С 1 января 2023 года электронные обращения подаются 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только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через Государственную единую (интегрированную) республика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>нскую информационную систему уче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та и обработки обращений граждан и юридических лиц. Электронные обращения, поданные другим способом, не регистрируются и не рассматриваются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. </w:t>
      </w:r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(</w:t>
      </w:r>
      <w:proofErr w:type="spellStart"/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справочно</w:t>
      </w:r>
      <w:proofErr w:type="spellEnd"/>
      <w:r w:rsidR="00965212">
        <w:rPr>
          <w:rFonts w:ascii="Arial" w:hAnsi="Arial" w:cs="Arial"/>
          <w:i/>
          <w:color w:val="252323"/>
          <w:sz w:val="28"/>
          <w:szCs w:val="28"/>
          <w:lang w:val="ru-RU"/>
        </w:rPr>
        <w:t>:</w:t>
      </w:r>
      <w:r w:rsidRPr="00847CFB">
        <w:rPr>
          <w:rFonts w:ascii="Arial" w:hAnsi="Arial" w:cs="Arial"/>
          <w:i/>
          <w:color w:val="252323"/>
          <w:sz w:val="28"/>
          <w:szCs w:val="28"/>
          <w:lang w:val="ru-RU"/>
        </w:rPr>
        <w:t xml:space="preserve"> до 01.01.2023 </w:t>
      </w:r>
      <w:r w:rsidRPr="00847CFB">
        <w:rPr>
          <w:rFonts w:ascii="Arial" w:hAnsi="Arial" w:cs="Arial"/>
          <w:i/>
          <w:color w:val="3E4040"/>
          <w:sz w:val="27"/>
          <w:szCs w:val="27"/>
          <w:lang w:val="ru-RU"/>
        </w:rPr>
        <w:t>электронное обращение можно было подать на адрес электронной почты организации либо разместить в специальной рубрике на официальном сайте организации в сети Интернет).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Для пода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>чи обращения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 в электронной форме</w:t>
      </w:r>
      <w:r w:rsidR="00122F69">
        <w:rPr>
          <w:rFonts w:ascii="Arial" w:hAnsi="Arial" w:cs="Arial"/>
          <w:color w:val="252323"/>
          <w:sz w:val="28"/>
          <w:szCs w:val="28"/>
          <w:lang w:val="ru-RU"/>
        </w:rPr>
        <w:t xml:space="preserve"> гражданину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необходимо зареги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стрироваться в системе: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зайти на сайт «</w:t>
      </w:r>
      <w:proofErr w:type="spellStart"/>
      <w:r w:rsidRPr="00847CFB">
        <w:rPr>
          <w:rFonts w:ascii="Arial" w:hAnsi="Arial" w:cs="Arial"/>
          <w:color w:val="252323"/>
          <w:sz w:val="28"/>
          <w:szCs w:val="28"/>
          <w:lang w:val="ru-RU"/>
        </w:rPr>
        <w:t>обращения.бел</w:t>
      </w:r>
      <w:proofErr w:type="spellEnd"/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», заполнить формы, представленные в рубрике «регистрация» (указать фамилию, имя, отчество, почтовый и электронный адреса, номер мобильного телефона, </w:t>
      </w:r>
      <w:r w:rsidR="00965212">
        <w:rPr>
          <w:rFonts w:ascii="Arial" w:hAnsi="Arial" w:cs="Arial"/>
          <w:color w:val="252323"/>
          <w:sz w:val="28"/>
          <w:szCs w:val="28"/>
          <w:lang w:val="ru-RU"/>
        </w:rPr>
        <w:t xml:space="preserve">логин и пароль),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система пришлёт на телефон проверочный код, повторно подтвердив свой логин и пароль, гражданин получает в системе электронный кабинет, через который сможет направлять обращения как с компьютера, так и с мобильного телефона.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  <w:r w:rsidRPr="0063429A">
        <w:rPr>
          <w:rFonts w:ascii="Arial" w:hAnsi="Arial" w:cs="Arial"/>
          <w:color w:val="3E4040"/>
          <w:sz w:val="27"/>
          <w:szCs w:val="27"/>
          <w:lang w:val="ru-RU"/>
        </w:rPr>
        <w:t>Алгоритм регистрации описывается на</w:t>
      </w:r>
      <w:r w:rsidRPr="0063429A">
        <w:rPr>
          <w:rFonts w:ascii="Arial" w:hAnsi="Arial" w:cs="Arial"/>
          <w:color w:val="3E4040"/>
          <w:sz w:val="27"/>
          <w:szCs w:val="27"/>
        </w:rPr>
        <w:t> </w:t>
      </w:r>
      <w:r w:rsidR="00C23C7E">
        <w:fldChar w:fldCharType="begin"/>
      </w:r>
      <w:r w:rsidR="00C23C7E" w:rsidRPr="00C23C7E">
        <w:rPr>
          <w:lang w:val="ru-RU"/>
        </w:rPr>
        <w:instrText xml:space="preserve"> </w:instrText>
      </w:r>
      <w:r w:rsidR="00C23C7E">
        <w:instrText>HYPERLINK</w:instrText>
      </w:r>
      <w:r w:rsidR="00C23C7E" w:rsidRPr="00C23C7E">
        <w:rPr>
          <w:lang w:val="ru-RU"/>
        </w:rPr>
        <w:instrText xml:space="preserve"> "</w:instrText>
      </w:r>
      <w:r w:rsidR="00C23C7E">
        <w:instrText>https</w:instrText>
      </w:r>
      <w:r w:rsidR="00C23C7E" w:rsidRPr="00C23C7E">
        <w:rPr>
          <w:lang w:val="ru-RU"/>
        </w:rPr>
        <w:instrText>://</w:instrText>
      </w:r>
      <w:r w:rsidR="00C23C7E">
        <w:instrText>xn</w:instrText>
      </w:r>
      <w:r w:rsidR="00C23C7E" w:rsidRPr="00C23C7E">
        <w:rPr>
          <w:lang w:val="ru-RU"/>
        </w:rPr>
        <w:instrText>--80</w:instrText>
      </w:r>
      <w:r w:rsidR="00C23C7E">
        <w:instrText>abnmycp</w:instrText>
      </w:r>
      <w:r w:rsidR="00C23C7E" w:rsidRPr="00C23C7E">
        <w:rPr>
          <w:lang w:val="ru-RU"/>
        </w:rPr>
        <w:instrText>7</w:instrText>
      </w:r>
      <w:r w:rsidR="00C23C7E">
        <w:instrText>evc</w:instrText>
      </w:r>
      <w:r w:rsidR="00C23C7E" w:rsidRPr="00C23C7E">
        <w:rPr>
          <w:lang w:val="ru-RU"/>
        </w:rPr>
        <w:instrText>.</w:instrText>
      </w:r>
      <w:r w:rsidR="00C23C7E">
        <w:instrText>xn</w:instrText>
      </w:r>
      <w:r w:rsidR="00C23C7E" w:rsidRPr="00C23C7E">
        <w:rPr>
          <w:lang w:val="ru-RU"/>
        </w:rPr>
        <w:instrText>--90</w:instrText>
      </w:r>
      <w:r w:rsidR="00C23C7E">
        <w:instrText>ais</w:instrText>
      </w:r>
      <w:r w:rsidR="00C23C7E" w:rsidRPr="00C23C7E">
        <w:rPr>
          <w:lang w:val="ru-RU"/>
        </w:rPr>
        <w:instrText>/</w:instrText>
      </w:r>
      <w:r w:rsidR="00C23C7E">
        <w:instrText>helpPost</w:instrText>
      </w:r>
      <w:r w:rsidR="00C23C7E" w:rsidRPr="00C23C7E">
        <w:rPr>
          <w:lang w:val="ru-RU"/>
        </w:rPr>
        <w:instrText>/1" \</w:instrText>
      </w:r>
      <w:r w:rsidR="00C23C7E">
        <w:instrText>t</w:instrText>
      </w:r>
      <w:r w:rsidR="00C23C7E" w:rsidRPr="00C23C7E">
        <w:rPr>
          <w:lang w:val="ru-RU"/>
        </w:rPr>
        <w:instrText xml:space="preserve"> "_</w:instrText>
      </w:r>
      <w:r w:rsidR="00C23C7E">
        <w:instrText>blank</w:instrText>
      </w:r>
      <w:r w:rsidR="00C23C7E" w:rsidRPr="00C23C7E">
        <w:rPr>
          <w:lang w:val="ru-RU"/>
        </w:rPr>
        <w:instrText xml:space="preserve">" </w:instrText>
      </w:r>
      <w:r w:rsidR="00C23C7E">
        <w:fldChar w:fldCharType="separate"/>
      </w:r>
      <w:r w:rsidRPr="0063429A">
        <w:rPr>
          <w:rFonts w:ascii="inherit" w:hAnsi="inherit" w:cs="Arial"/>
          <w:color w:val="00BCD4"/>
          <w:sz w:val="27"/>
          <w:szCs w:val="27"/>
          <w:u w:val="single"/>
          <w:bdr w:val="none" w:sz="0" w:space="0" w:color="auto" w:frame="1"/>
          <w:lang w:val="ru-RU"/>
        </w:rPr>
        <w:t>сайте</w:t>
      </w:r>
      <w:r w:rsidR="00C23C7E">
        <w:rPr>
          <w:rFonts w:ascii="inherit" w:hAnsi="inherit" w:cs="Arial"/>
          <w:color w:val="00BCD4"/>
          <w:sz w:val="27"/>
          <w:szCs w:val="27"/>
          <w:u w:val="single"/>
          <w:bdr w:val="none" w:sz="0" w:space="0" w:color="auto" w:frame="1"/>
          <w:lang w:val="ru-RU"/>
        </w:rPr>
        <w:fldChar w:fldCharType="end"/>
      </w:r>
      <w:r w:rsidRPr="0063429A">
        <w:rPr>
          <w:rFonts w:ascii="Arial" w:hAnsi="Arial" w:cs="Arial"/>
          <w:color w:val="3E4040"/>
          <w:sz w:val="27"/>
          <w:szCs w:val="27"/>
        </w:rPr>
        <w:t> </w:t>
      </w:r>
      <w:r w:rsidRPr="0063429A">
        <w:rPr>
          <w:rFonts w:ascii="Arial" w:hAnsi="Arial" w:cs="Arial"/>
          <w:color w:val="3E4040"/>
          <w:sz w:val="27"/>
          <w:szCs w:val="27"/>
          <w:lang w:val="ru-RU"/>
        </w:rPr>
        <w:t>системы.</w:t>
      </w:r>
    </w:p>
    <w:p w:rsidR="00847CFB" w:rsidRPr="00847CFB" w:rsidRDefault="00847CFB" w:rsidP="00847CF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>Система обращений в автоматическом режиме отслеживает сроки рассмотрения обращений, оповещает об их поступлении и</w:t>
      </w: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ответов на них.</w:t>
      </w:r>
    </w:p>
    <w:p w:rsidR="003F5DA2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8"/>
          <w:szCs w:val="28"/>
          <w:lang w:val="ru-RU"/>
        </w:rPr>
      </w:pPr>
      <w:r w:rsidRPr="0063429A">
        <w:rPr>
          <w:rFonts w:ascii="Arial" w:hAnsi="Arial" w:cs="Arial"/>
          <w:color w:val="3E4040"/>
          <w:sz w:val="27"/>
          <w:szCs w:val="27"/>
          <w:lang w:val="ru-RU"/>
        </w:rPr>
        <w:t>В отличие от письменной и устной формы, электронная форма обращения возможна только при его направлении</w:t>
      </w:r>
      <w:r w:rsidRPr="0063429A">
        <w:rPr>
          <w:rFonts w:ascii="Arial" w:hAnsi="Arial" w:cs="Arial"/>
          <w:color w:val="3E4040"/>
          <w:sz w:val="27"/>
          <w:szCs w:val="27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в</w:t>
      </w:r>
      <w:r w:rsidRPr="003F5DA2">
        <w:rPr>
          <w:bCs/>
          <w:color w:val="3E4040"/>
          <w:sz w:val="30"/>
          <w:szCs w:val="30"/>
          <w:bdr w:val="none" w:sz="0" w:space="0" w:color="auto" w:frame="1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госорганы</w:t>
      </w:r>
      <w:r w:rsidRPr="003F5DA2">
        <w:rPr>
          <w:color w:val="3E4040"/>
          <w:sz w:val="30"/>
          <w:szCs w:val="30"/>
        </w:rPr>
        <w:t> </w:t>
      </w:r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 xml:space="preserve">и иные </w:t>
      </w:r>
      <w:proofErr w:type="spellStart"/>
      <w:r w:rsidRPr="003F5DA2">
        <w:rPr>
          <w:bCs/>
          <w:color w:val="3E4040"/>
          <w:sz w:val="30"/>
          <w:szCs w:val="30"/>
          <w:bdr w:val="none" w:sz="0" w:space="0" w:color="auto" w:frame="1"/>
          <w:lang w:val="ru-RU"/>
        </w:rPr>
        <w:t>госорганизации</w:t>
      </w:r>
      <w:proofErr w:type="spellEnd"/>
      <w:r w:rsidRPr="003F5DA2">
        <w:rPr>
          <w:color w:val="3E4040"/>
          <w:sz w:val="30"/>
          <w:szCs w:val="30"/>
          <w:lang w:val="ru-RU"/>
        </w:rPr>
        <w:t>.</w:t>
      </w:r>
    </w:p>
    <w:p w:rsidR="00847CFB" w:rsidRPr="00847CFB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>Кроме того, с</w:t>
      </w:r>
      <w:r w:rsidR="00847CFB" w:rsidRPr="00847CFB">
        <w:rPr>
          <w:rFonts w:ascii="Arial" w:hAnsi="Arial" w:cs="Arial"/>
          <w:color w:val="252323"/>
          <w:sz w:val="28"/>
          <w:szCs w:val="28"/>
          <w:lang w:val="ru-RU"/>
        </w:rPr>
        <w:t>истема обращений предназначена для подачи обращений, рассматриваемых в соответствии с Законом Республики Беларусь «Об обращениях граждан и юридических лиц». Если ваш вопрос подлежит рассмотрению в рамках административного процесса, гражданского, хозяйственно-процессуального или уголовно-процессуального законодательства, законодательства об административных процедурах, обращения работника к нанимателю, то ответы на эти вопросы через данную систему направляться не будут.</w:t>
      </w:r>
    </w:p>
    <w:p w:rsidR="00847CFB" w:rsidRPr="00847CFB" w:rsidRDefault="00847CFB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Нельзя направить через систему обращений свои претензии в адрес индивидуальных предпринимателей, поскольку на данном сервисе аккредитованы только юридические лица государственной формы собственности (от сельского детского дошкольного учреждения до Администрации Президента Республики Беларусь). К индивидуальным </w:t>
      </w:r>
      <w:r w:rsidRPr="00847CFB">
        <w:rPr>
          <w:rFonts w:ascii="Arial" w:hAnsi="Arial" w:cs="Arial"/>
          <w:color w:val="252323"/>
          <w:sz w:val="28"/>
          <w:szCs w:val="28"/>
          <w:lang w:val="ru-RU"/>
        </w:rPr>
        <w:lastRenderedPageBreak/>
        <w:t>предпринимателям следует обращаться путём внесения замечаний и (или) предложений в книгу замечаний и предложений.</w:t>
      </w:r>
    </w:p>
    <w:p w:rsidR="00847CFB" w:rsidRPr="00847CFB" w:rsidRDefault="00847CFB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 w:rsidRPr="00847CFB">
        <w:rPr>
          <w:rFonts w:ascii="Arial" w:hAnsi="Arial" w:cs="Arial"/>
          <w:color w:val="252323"/>
          <w:sz w:val="28"/>
          <w:szCs w:val="28"/>
          <w:lang w:val="ru-RU"/>
        </w:rPr>
        <w:t xml:space="preserve">Гражданин при направлении обращения через систему обращений выбирает из списка ту организацию, от которой хочет получить ответ. Если обращение будет направлено не по компетенции, то в течение 5 рабочих дней оно либо вернётся обратно с разъяснением о том, куда следует обратиться, либо сразу будет перенаправлено в другую инстанцию с уведомлением заявителя через личный кабинет. В данном случае срок рассмотрения обращения может увеличиться. </w:t>
      </w:r>
      <w:r w:rsidR="003F5DA2"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847CFB" w:rsidRPr="00847CFB" w:rsidRDefault="003F5DA2" w:rsidP="003F5DA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847CFB" w:rsidRPr="00847CFB" w:rsidRDefault="00A101E5" w:rsidP="00847CF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52323"/>
          <w:sz w:val="21"/>
          <w:szCs w:val="21"/>
          <w:lang w:val="ru-RU"/>
        </w:rPr>
      </w:pPr>
      <w:r>
        <w:rPr>
          <w:rFonts w:ascii="Arial" w:hAnsi="Arial" w:cs="Arial"/>
          <w:color w:val="252323"/>
          <w:sz w:val="28"/>
          <w:szCs w:val="28"/>
          <w:lang w:val="ru-RU"/>
        </w:rPr>
        <w:t xml:space="preserve"> </w:t>
      </w:r>
    </w:p>
    <w:p w:rsidR="009A235B" w:rsidRPr="00847CFB" w:rsidRDefault="009A235B" w:rsidP="00847CFB">
      <w:pPr>
        <w:jc w:val="both"/>
        <w:rPr>
          <w:lang w:val="ru-RU"/>
        </w:rPr>
      </w:pPr>
    </w:p>
    <w:sectPr w:rsidR="009A235B" w:rsidRPr="00847CF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BB"/>
    <w:rsid w:val="00122F69"/>
    <w:rsid w:val="0032799D"/>
    <w:rsid w:val="003F5DA2"/>
    <w:rsid w:val="003F70CB"/>
    <w:rsid w:val="00847CFB"/>
    <w:rsid w:val="00965212"/>
    <w:rsid w:val="009A235B"/>
    <w:rsid w:val="00A101E5"/>
    <w:rsid w:val="00C23C7E"/>
    <w:rsid w:val="00C644DB"/>
    <w:rsid w:val="00C67B8F"/>
    <w:rsid w:val="00DE23BB"/>
    <w:rsid w:val="00F1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AA7DA3"/>
  <w15:docId w15:val="{2D119178-8900-4CFD-83C5-A55D0F66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CFB"/>
    <w:rPr>
      <w:b/>
      <w:bCs/>
    </w:rPr>
  </w:style>
  <w:style w:type="character" w:styleId="a5">
    <w:name w:val="Hyperlink"/>
    <w:basedOn w:val="a0"/>
    <w:uiPriority w:val="99"/>
    <w:semiHidden/>
    <w:unhideWhenUsed/>
    <w:rsid w:val="00847C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Одно окно</dc:creator>
  <cp:lastModifiedBy>Admin</cp:lastModifiedBy>
  <cp:revision>4</cp:revision>
  <dcterms:created xsi:type="dcterms:W3CDTF">2025-03-04T05:10:00Z</dcterms:created>
  <dcterms:modified xsi:type="dcterms:W3CDTF">2025-03-04T06:08:00Z</dcterms:modified>
</cp:coreProperties>
</file>