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0A" w:rsidRPr="00DC0C3F" w:rsidRDefault="00A92D9C" w:rsidP="00DC0C3F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C3F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Опасность</w:t>
      </w:r>
      <w:r w:rsidR="00F5600A" w:rsidRPr="00DC0C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0C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повышенного содержания железа и нитратов в питьевой воде</w:t>
      </w:r>
    </w:p>
    <w:p w:rsidR="00A92D9C" w:rsidRPr="009733FC" w:rsidRDefault="009733FC" w:rsidP="009733FC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04.09.2024г.</w:t>
      </w:r>
    </w:p>
    <w:p w:rsidR="00F5600A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Нитраты (соль азотной кислоты) в питьевой воде представляют высокую опасность для человека.  В воду нитраты попадают через сельскохозяйственные и промышленные стоки.</w:t>
      </w:r>
    </w:p>
    <w:p w:rsidR="00F5600A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В естественном виде нитраты проникают в грунтовые воды с полей, после чего попадают в неглубокие поверхностные воды или скважины. Особую опасность для человека нитраты представляют с начала 20-го века, кода началось активное развитие сельского хозяйства с применением удобрений.</w:t>
      </w:r>
    </w:p>
    <w:p w:rsidR="00F5600A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опасность воды с высоким содержанием нитратов или солей азотной кислоты заключается в том, что при употреблении такой воды наносится вред организму при отсутствии моментального токсического эффекта. Употребление воды с высоким содержанием нитратов может привести к следующим заболеваниям:</w:t>
      </w:r>
    </w:p>
    <w:p w:rsidR="00F5600A" w:rsidRPr="009733FC" w:rsidRDefault="00F5600A" w:rsidP="00A92D9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Флюороз – заболевание зубов, при котором они сначала покрываются жёлто-коричневым налётом, а впоследствии начинают крошиться.</w:t>
      </w:r>
    </w:p>
    <w:p w:rsidR="00F5600A" w:rsidRPr="009733FC" w:rsidRDefault="00F5600A" w:rsidP="00A92D9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Метгемоглобинемия</w:t>
      </w:r>
      <w:proofErr w:type="spellEnd"/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болезнь, в ходе которой в крови появляется метгемоглобин. При высокой концентрации в крови он оказывает критическое влияние на почки.</w:t>
      </w:r>
    </w:p>
    <w:p w:rsidR="00F5600A" w:rsidRPr="009733FC" w:rsidRDefault="00F5600A" w:rsidP="00A92D9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щитовидной железы или зоб. Комплексное нарушение работы эндокринной области.</w:t>
      </w:r>
    </w:p>
    <w:p w:rsidR="00F5600A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опасно употреблять воду с нитратами детям в возрасте до одного года. Восстанавливающие свойства организма развиваются только после первого года жизни ребенка, поэтому длительная интоксикация солями азотной кислоты вызовет задержку роста и нарушение работы сердечной системы.</w:t>
      </w:r>
    </w:p>
    <w:p w:rsidR="00F5600A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 особенно важно </w:t>
      </w:r>
      <w:proofErr w:type="spellStart"/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ограничвать</w:t>
      </w:r>
      <w:proofErr w:type="spellEnd"/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поступление нитратов в организм: не пить воду и не употреблять пищу с высоким содержанием нитратов. Норма содержания этого вещества в питьевой воде регламентируется </w:t>
      </w:r>
      <w:proofErr w:type="spellStart"/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 не более 45 мг/л.</w:t>
      </w:r>
    </w:p>
    <w:p w:rsidR="00F5600A" w:rsidRPr="009733FC" w:rsidRDefault="00F5600A" w:rsidP="00A92D9C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6"/>
          <w:szCs w:val="26"/>
        </w:rPr>
      </w:pPr>
      <w:r w:rsidRPr="009733FC">
        <w:rPr>
          <w:sz w:val="26"/>
          <w:szCs w:val="26"/>
        </w:rPr>
        <w:t>Чем вредна вода с высоким содержанием железа</w:t>
      </w:r>
    </w:p>
    <w:p w:rsidR="00F5600A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Попадание железа в водопроводную воду обусловлено его большим распространением в природе. Известно, что этот элемент служит неотъемлемым компонентом гемоглобина и благоприятно воздействует на механизмы кроветворения в человеческом организме. Однако постоянное потребление жидкости с повышенным содержанием железа может пагубно влиять на здоровье, уменьшать период эксплуатации бытовых и сантехнических приборов. Чтобы избежать этих проблем, важно проводить обезжелезивание воды, которое сделает ее пригодной для применения.</w:t>
      </w:r>
    </w:p>
    <w:p w:rsidR="00A92D9C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Железо попадает в воду еще до ее поступления в трубопровод. Как правило, это происходит при протекании грунтовых вод, где элемент высвобождается под действием разрушения подземных пород. Наиболее опасными являются соединения железа, образующиеся из-за высокой кислотности почвы или близкого размещения очистных сооружений. Взаимодействие металла с бактериями и различными химическими элементами приводит к его преобразованию в оксиды и коллоидные формы, которые могут нанести вред здоровью.</w:t>
      </w: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2D9C"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удаление железа из воды нужно в тех случаях, когда его концентрация превышает установленные нормы. Предельно допустимым </w:t>
      </w: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содержанием элемента в жидкости для питья и хозяйственных нужд является показатель в 0,3 мг/л. Для отдельных скважин и систем водоснабжения цифра может быть повышена до 1 мг/л. Если концентрация превышает норму, это можно заметить без лабораторных исследований по следующим признакам:</w:t>
      </w:r>
      <w:r w:rsidR="00A92D9C"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кисловатый запах воды с привкусом металла;</w:t>
      </w:r>
    </w:p>
    <w:p w:rsidR="00A92D9C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коричневый оттенок жидкости;</w:t>
      </w:r>
    </w:p>
    <w:p w:rsidR="00A92D9C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помутнение;</w:t>
      </w:r>
    </w:p>
    <w:p w:rsidR="00A92D9C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рыжий осадок на дне емкостей;</w:t>
      </w:r>
    </w:p>
    <w:p w:rsidR="00DC0C3F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появление пятен на выстиранной одежде.</w:t>
      </w:r>
    </w:p>
    <w:p w:rsidR="00F5600A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Железо в воде может встречаться в двух формах. </w:t>
      </w:r>
      <w:proofErr w:type="gramStart"/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Двухвалентное</w:t>
      </w:r>
      <w:proofErr w:type="gramEnd"/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обычно проявляется в виде осадка, возникающего после контакта воздуха и воды. Часто его можно заметить, как желтый налет, образующийся на стеках ванны, умывальника, унитаза. Трехвалентное железо является известной всем ржавчиной, которая приводит к окрашиванию жидкости и образует хлопья на дне емкости.</w:t>
      </w:r>
    </w:p>
    <w:p w:rsidR="00DC0C3F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 проводить периодическое обезжелезивание воды, блюда и напитки, приготовленные с ее применением, изменяют свой цвет или вид, становятся не такими вкусными и аппетитными. Жидкость может оставаться совершенно прозрачной, однако при употреблении пищи во рту появляется металлический привкус. Доказано, что разовое потребление воды с примесью железа не наносит вреда организму, однако ее регулярное питье может повлечь за собой ряд негативных последствий:</w:t>
      </w:r>
    </w:p>
    <w:p w:rsidR="00DC0C3F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нарушение работы печени</w:t>
      </w:r>
    </w:p>
    <w:p w:rsidR="00DC0C3F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расстройство системы пищеварения</w:t>
      </w:r>
    </w:p>
    <w:p w:rsidR="00DC0C3F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проблемы с сердечным ритмом и щитовидной железой</w:t>
      </w:r>
    </w:p>
    <w:p w:rsidR="00DC0C3F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появление аллергической реакции, дерматита</w:t>
      </w:r>
    </w:p>
    <w:p w:rsidR="00DC0C3F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повышение риска развития онкологии</w:t>
      </w:r>
    </w:p>
    <w:p w:rsidR="00DC0C3F" w:rsidRPr="009733FC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— утомляемость, слабость, ухудшение памяти.</w:t>
      </w:r>
    </w:p>
    <w:p w:rsidR="00F5600A" w:rsidRDefault="00F5600A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уделяя внимания удалению железа из воды, многие люди сталкиваются с порчей своих бытовых приборов. Металл оставляет ржавые разводы на ванне, приводит к коррозионным процессам в нагревательных элементах бойлеров и стиральных машин. Трехвалентное железо имеет свойство оседать на кранах и водопроводных трубах, что способствует их преждевременному выходу из строя. Даже небольшое содержание этого элемента (0,3–0,4 мг/л) может приводить к обесцвечиванию одежды и появлению некрасивых пятен на белье.</w:t>
      </w:r>
    </w:p>
    <w:p w:rsidR="009733FC" w:rsidRPr="009733FC" w:rsidRDefault="009733FC" w:rsidP="00A92D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D45B5" w:rsidRPr="009733FC" w:rsidRDefault="009733FC" w:rsidP="009733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Помощник врача-гигиениста Толстик А.П.</w:t>
      </w:r>
    </w:p>
    <w:sectPr w:rsidR="00ED45B5" w:rsidRPr="0097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75CC"/>
    <w:multiLevelType w:val="multilevel"/>
    <w:tmpl w:val="AAEA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8B4DA7"/>
    <w:multiLevelType w:val="multilevel"/>
    <w:tmpl w:val="AEB0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0A"/>
    <w:rsid w:val="001843C2"/>
    <w:rsid w:val="009733FC"/>
    <w:rsid w:val="00A92D9C"/>
    <w:rsid w:val="00B60DEE"/>
    <w:rsid w:val="00DC0C3F"/>
    <w:rsid w:val="00F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6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0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0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2D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6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0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0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2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37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36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54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2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66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2023-12-08T05:40:00Z</dcterms:created>
  <dcterms:modified xsi:type="dcterms:W3CDTF">2024-09-04T06:23:00Z</dcterms:modified>
</cp:coreProperties>
</file>