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2B83">
      <w:pPr>
        <w:pStyle w:val="32"/>
        <w:keepNext w:val="0"/>
        <w:keepLines w:val="0"/>
        <w:widowControl/>
        <w:suppressLineNumbers w:val="0"/>
        <w:jc w:val="center"/>
      </w:pPr>
      <w:bookmarkStart w:id="226" w:name="_GoBack"/>
      <w:bookmarkEnd w:id="226"/>
      <w:r>
        <w:rPr>
          <w:lang w:val="ru"/>
        </w:rPr>
        <w:t> </w:t>
      </w:r>
    </w:p>
    <w:p w14:paraId="431745A5">
      <w:pPr>
        <w:pStyle w:val="32"/>
        <w:keepNext w:val="0"/>
        <w:keepLines w:val="0"/>
        <w:widowControl/>
        <w:suppressLineNumbers w:val="0"/>
        <w:jc w:val="center"/>
      </w:pPr>
      <w:bookmarkStart w:id="0" w:name="a38"/>
      <w:bookmarkEnd w:id="0"/>
      <w:r>
        <w:rPr>
          <w:rStyle w:val="15"/>
          <w:lang w:val="ru"/>
        </w:rPr>
        <w:t>ЗАКОН РЕСПУБЛИКИ БЕЛАРУСЬ</w:t>
      </w:r>
    </w:p>
    <w:p w14:paraId="182BBC39">
      <w:pPr>
        <w:pStyle w:val="32"/>
        <w:keepNext w:val="0"/>
        <w:keepLines w:val="0"/>
        <w:widowControl/>
        <w:suppressLineNumbers w:val="0"/>
        <w:ind w:left="0" w:firstLine="0"/>
        <w:jc w:val="center"/>
      </w:pPr>
      <w:r>
        <w:rPr>
          <w:rStyle w:val="16"/>
          <w:lang w:val="ru"/>
        </w:rPr>
        <w:t>10 мая 2007 г.</w:t>
      </w:r>
      <w:r>
        <w:rPr>
          <w:rStyle w:val="7"/>
          <w:lang w:val="ru"/>
        </w:rPr>
        <w:t xml:space="preserve"> № 225-З</w:t>
      </w:r>
    </w:p>
    <w:p w14:paraId="0F1159F6">
      <w:pPr>
        <w:pStyle w:val="6"/>
        <w:widowControl/>
      </w:pPr>
      <w:r>
        <w:rPr>
          <w:color w:val="000080"/>
          <w:lang w:val="ru"/>
        </w:rPr>
        <w:t>О рекламе</w:t>
      </w:r>
    </w:p>
    <w:p w14:paraId="3075AD4C">
      <w:pPr>
        <w:pStyle w:val="8"/>
        <w:keepNext w:val="0"/>
        <w:keepLines w:val="0"/>
        <w:widowControl/>
        <w:suppressLineNumbers w:val="0"/>
      </w:pPr>
      <w:r>
        <w:rPr>
          <w:lang w:val="ru"/>
        </w:rPr>
        <w:t>Принят Палатой представителей 2 апреля 2007 года</w:t>
      </w:r>
      <w:r>
        <w:rPr>
          <w:lang w:val="ru"/>
        </w:rPr>
        <w:br w:type="textWrapping"/>
      </w:r>
      <w:r>
        <w:rPr>
          <w:lang w:val="ru"/>
        </w:rPr>
        <w:t>Одобрен Советом Республики 20 апреля 2007 года</w:t>
      </w:r>
    </w:p>
    <w:p w14:paraId="3C39C66F">
      <w:pPr>
        <w:pStyle w:val="30"/>
        <w:keepNext w:val="0"/>
        <w:keepLines w:val="0"/>
        <w:widowControl/>
        <w:suppressLineNumbers w:val="0"/>
      </w:pPr>
      <w:r>
        <w:rPr>
          <w:lang w:val="ru"/>
        </w:rPr>
        <w:t>Изменения и дополнения:</w:t>
      </w:r>
    </w:p>
    <w:p w14:paraId="11023847">
      <w:pPr>
        <w:pStyle w:val="29"/>
        <w:keepNext w:val="0"/>
        <w:keepLines w:val="0"/>
        <w:widowControl/>
        <w:suppressLineNumbers w:val="0"/>
      </w:pPr>
      <w:r>
        <w:rPr>
          <w:lang w:val="ru"/>
        </w:rPr>
        <w:fldChar w:fldCharType="begin"/>
      </w:r>
      <w:r>
        <w:rPr>
          <w:lang w:val="ru"/>
        </w:rPr>
        <w:instrText xml:space="preserve"> HYPERLINK "tx.dll?d=138643&amp;a=81" \l "a81"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2008 г. № 427-З (Национальный реестр правовых актов Республики Беларусь, 2008 г., № 196, 2/1524) - </w:t>
      </w:r>
      <w:r>
        <w:rPr>
          <w:b/>
          <w:bCs/>
          <w:lang w:val="ru"/>
        </w:rPr>
        <w:t>Закон Республики Беларусь вступил в силу 8 февраля 2009 г.</w:t>
      </w:r>
      <w:r>
        <w:rPr>
          <w:lang w:val="ru"/>
        </w:rPr>
        <w:t>;</w:t>
      </w:r>
    </w:p>
    <w:p w14:paraId="3B360FAD">
      <w:pPr>
        <w:pStyle w:val="29"/>
        <w:keepNext w:val="0"/>
        <w:keepLines w:val="0"/>
        <w:widowControl/>
        <w:suppressLineNumbers w:val="0"/>
      </w:pPr>
      <w:r>
        <w:rPr>
          <w:lang w:val="ru"/>
        </w:rPr>
        <w:fldChar w:fldCharType="begin"/>
      </w:r>
      <w:r>
        <w:rPr>
          <w:lang w:val="ru"/>
        </w:rPr>
        <w:instrText xml:space="preserve"> HYPERLINK "tx.dll?d=138813&amp;a=3"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августа 2008 г. № 428-З (Национальный реестр правовых актов Республики Беларусь, 2008 г., № 196, 2/1525);</w:t>
      </w:r>
    </w:p>
    <w:p w14:paraId="6E9573F9">
      <w:pPr>
        <w:pStyle w:val="29"/>
        <w:keepNext w:val="0"/>
        <w:keepLines w:val="0"/>
        <w:widowControl/>
        <w:suppressLineNumbers w:val="0"/>
      </w:pPr>
      <w:r>
        <w:rPr>
          <w:lang w:val="ru"/>
        </w:rPr>
        <w:fldChar w:fldCharType="begin"/>
      </w:r>
      <w:r>
        <w:rPr>
          <w:lang w:val="ru"/>
        </w:rPr>
        <w:instrText xml:space="preserve"> HYPERLINK "tx.dll?d=174403&amp;a=6"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ноября 2009 г. № 55-З (Национальный реестр правовых актов Республики Беларусь, 2009 г., № 276, 2/1607);</w:t>
      </w:r>
    </w:p>
    <w:p w14:paraId="74F9BBE3">
      <w:pPr>
        <w:pStyle w:val="29"/>
        <w:keepNext w:val="0"/>
        <w:keepLines w:val="0"/>
        <w:widowControl/>
        <w:suppressLineNumbers w:val="0"/>
      </w:pPr>
      <w:r>
        <w:rPr>
          <w:lang w:val="ru"/>
        </w:rPr>
        <w:fldChar w:fldCharType="begin"/>
      </w:r>
      <w:r>
        <w:rPr>
          <w:lang w:val="ru"/>
        </w:rPr>
        <w:instrText xml:space="preserve"> HYPERLINK "tx.dll?d=177810&amp;a=1"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28 декабря 2009 г. № 95-З (Национальный реестр правовых актов Республики Беларусь, 2010 г., № 6, 2/1647);</w:t>
      </w:r>
    </w:p>
    <w:p w14:paraId="6373F111">
      <w:pPr>
        <w:pStyle w:val="29"/>
        <w:keepNext w:val="0"/>
        <w:keepLines w:val="0"/>
        <w:widowControl/>
        <w:suppressLineNumbers w:val="0"/>
      </w:pPr>
      <w:r>
        <w:rPr>
          <w:lang w:val="ru"/>
        </w:rPr>
        <w:fldChar w:fldCharType="begin"/>
      </w:r>
      <w:r>
        <w:rPr>
          <w:lang w:val="ru"/>
        </w:rPr>
        <w:instrText xml:space="preserve"> HYPERLINK "tx.dll?d=252449&amp;a=1"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января 2013 г. № 15-З (Национальный правовой Интернет-портал Республики Беларусь, 09.01.2013, 2/2013) - внесены изменения и дополнения, вступившие в силу 10 июля 2013 г., за исключением изменений и дополнений, которые вступят в силу 10 января 2014 г.;</w:t>
      </w:r>
    </w:p>
    <w:p w14:paraId="63348509">
      <w:pPr>
        <w:pStyle w:val="29"/>
        <w:keepNext w:val="0"/>
        <w:keepLines w:val="0"/>
        <w:widowControl/>
        <w:suppressLineNumbers w:val="0"/>
      </w:pPr>
      <w:r>
        <w:rPr>
          <w:lang w:val="ru"/>
        </w:rPr>
        <w:fldChar w:fldCharType="begin"/>
      </w:r>
      <w:r>
        <w:rPr>
          <w:lang w:val="ru"/>
        </w:rPr>
        <w:instrText xml:space="preserve"> HYPERLINK "tx.dll?d=252449&amp;a=1"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января 2013 г. № 15-З (Национальный правовой Интернет-портал Республики Беларусь, 09.01.2013, 2/2013) - внесены изменения и дополнения, вступившие в силу 10 июля 2013 г. и 10 января 2014 г.;</w:t>
      </w:r>
    </w:p>
    <w:p w14:paraId="71A1845C">
      <w:pPr>
        <w:pStyle w:val="29"/>
        <w:keepNext w:val="0"/>
        <w:keepLines w:val="0"/>
        <w:widowControl/>
        <w:suppressLineNumbers w:val="0"/>
      </w:pPr>
      <w:r>
        <w:rPr>
          <w:lang w:val="ru"/>
        </w:rPr>
        <w:fldChar w:fldCharType="begin"/>
      </w:r>
      <w:r>
        <w:rPr>
          <w:lang w:val="ru"/>
        </w:rPr>
        <w:instrText xml:space="preserve"> HYPERLINK "tx.dll?d=280251&amp;a=2"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23 апреля 2014 г. № 132-З (Национальный правовой Интернет-портал Республики Беларусь, 26.04.2014, 2/2130);</w:t>
      </w:r>
    </w:p>
    <w:p w14:paraId="545ECD4A">
      <w:pPr>
        <w:pStyle w:val="29"/>
        <w:keepNext w:val="0"/>
        <w:keepLines w:val="0"/>
        <w:widowControl/>
        <w:suppressLineNumbers w:val="0"/>
      </w:pPr>
      <w:r>
        <w:rPr>
          <w:lang w:val="ru"/>
        </w:rPr>
        <w:fldChar w:fldCharType="begin"/>
      </w:r>
      <w:r>
        <w:rPr>
          <w:lang w:val="ru"/>
        </w:rPr>
        <w:instrText xml:space="preserve"> HYPERLINK "tx.dll?d=305018&amp;a=2"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10 июля 2015 г. № 285-З (Национальный правовой Интернет-портал Республики Беларусь, 14.07.2015, 2/2283);</w:t>
      </w:r>
    </w:p>
    <w:p w14:paraId="20A83AA3">
      <w:pPr>
        <w:pStyle w:val="29"/>
        <w:keepNext w:val="0"/>
        <w:keepLines w:val="0"/>
        <w:widowControl/>
        <w:suppressLineNumbers w:val="0"/>
      </w:pPr>
      <w:r>
        <w:rPr>
          <w:lang w:val="ru"/>
        </w:rPr>
        <w:fldChar w:fldCharType="begin"/>
      </w:r>
      <w:r>
        <w:rPr>
          <w:lang w:val="ru"/>
        </w:rPr>
        <w:instrText xml:space="preserve"> HYPERLINK "tx.dll?d=321174&amp;a=1"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11 мая 2016 г. № 362-З (Национальный правовой Интернет-портал Республики Беларусь, 17.05.2016, 2/2360);</w:t>
      </w:r>
    </w:p>
    <w:p w14:paraId="743047A9">
      <w:pPr>
        <w:pStyle w:val="29"/>
        <w:keepNext w:val="0"/>
        <w:keepLines w:val="0"/>
        <w:widowControl/>
        <w:suppressLineNumbers w:val="0"/>
      </w:pPr>
      <w:r>
        <w:rPr>
          <w:lang w:val="ru"/>
        </w:rPr>
        <w:fldChar w:fldCharType="begin"/>
      </w:r>
      <w:r>
        <w:rPr>
          <w:lang w:val="ru"/>
        </w:rPr>
        <w:instrText xml:space="preserve"> HYPERLINK "tx.dll?d=351077&amp;a=1"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2017 г. № 52-З (Национальный правовой Интернет-портал Республики Беларусь, 22.07.2017, 2/2490);</w:t>
      </w:r>
    </w:p>
    <w:p w14:paraId="5CA44C6F">
      <w:pPr>
        <w:pStyle w:val="29"/>
        <w:keepNext w:val="0"/>
        <w:keepLines w:val="0"/>
        <w:widowControl/>
        <w:suppressLineNumbers w:val="0"/>
      </w:pPr>
      <w:r>
        <w:rPr>
          <w:lang w:val="ru"/>
        </w:rPr>
        <w:fldChar w:fldCharType="begin"/>
      </w:r>
      <w:r>
        <w:rPr>
          <w:lang w:val="ru"/>
        </w:rPr>
        <w:instrText xml:space="preserve"> HYPERLINK "tx.dll?d=446453&amp;a=1"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января 2021 г. № 82-З (Национальный правовой Интернет-портал Республики Беларусь, 07.01.2021, 2/2802);</w:t>
      </w:r>
    </w:p>
    <w:p w14:paraId="1BB1AF18">
      <w:pPr>
        <w:pStyle w:val="29"/>
        <w:keepNext w:val="0"/>
        <w:keepLines w:val="0"/>
        <w:widowControl/>
        <w:suppressLineNumbers w:val="0"/>
      </w:pPr>
      <w:r>
        <w:rPr>
          <w:lang w:val="ru"/>
        </w:rPr>
        <w:fldChar w:fldCharType="begin"/>
      </w:r>
      <w:r>
        <w:rPr>
          <w:lang w:val="ru"/>
        </w:rPr>
        <w:instrText xml:space="preserve"> HYPERLINK "tx.dll?d=625911&amp;a=2"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февраля 2023 г. № 248-З (Национальный правовой Интернет-портал Республики Беларусь, 09.02.2023, 2/2968) -</w:t>
      </w:r>
      <w:r>
        <w:rPr>
          <w:b/>
          <w:bCs/>
          <w:lang w:val="ru"/>
        </w:rPr>
        <w:t xml:space="preserve"> изменения вступают в силу со дня формирования Всебелорусского народного собрания - 24 апреля 2024 г.</w:t>
      </w:r>
      <w:r>
        <w:rPr>
          <w:lang w:val="ru"/>
        </w:rPr>
        <w:t>;</w:t>
      </w:r>
    </w:p>
    <w:p w14:paraId="66372275">
      <w:pPr>
        <w:pStyle w:val="29"/>
        <w:keepNext w:val="0"/>
        <w:keepLines w:val="0"/>
        <w:widowControl/>
        <w:suppressLineNumbers w:val="0"/>
      </w:pPr>
      <w:r>
        <w:rPr>
          <w:lang w:val="ru"/>
        </w:rPr>
        <w:fldChar w:fldCharType="begin"/>
      </w:r>
      <w:r>
        <w:rPr>
          <w:lang w:val="ru"/>
        </w:rPr>
        <w:instrText xml:space="preserve"> HYPERLINK "tx.dll?d=657390&amp;a=4"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2024 г. № 353-З (Национальный правовой Интернет-портал Республики Беларусь, 11.01.2024, 2/3073) - внесены изменения, вступившие в силу 12 января 2024 г., за исключением изменений, которые вступят в силу 12 июля 2024 г., 19 ноября 2024 г. и 1 июля 2025 г.;</w:t>
      </w:r>
    </w:p>
    <w:p w14:paraId="73654771">
      <w:pPr>
        <w:pStyle w:val="29"/>
        <w:keepNext w:val="0"/>
        <w:keepLines w:val="0"/>
        <w:widowControl/>
        <w:suppressLineNumbers w:val="0"/>
      </w:pPr>
      <w:r>
        <w:rPr>
          <w:lang w:val="ru"/>
        </w:rPr>
        <w:fldChar w:fldCharType="begin"/>
      </w:r>
      <w:r>
        <w:rPr>
          <w:lang w:val="ru"/>
        </w:rPr>
        <w:instrText xml:space="preserve"> HYPERLINK "tx.dll?d=657390&amp;a=4"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2024 г. № 353-З (Национальный правовой Интернет-портал Республики Беларусь, 11.01.2024, 2/3073) - внесены изменения, вступившие в силу 12 января 2024 г. и 12 июля 2024 г., за исключением изменений, которые вступят в силу 19 ноября 2024 г. и 1 июля 2025 г.</w:t>
      </w:r>
    </w:p>
    <w:p w14:paraId="7FEEEC90">
      <w:pPr>
        <w:pStyle w:val="9"/>
        <w:widowControl/>
      </w:pPr>
      <w:r>
        <w:rPr>
          <w:lang w:val="ru"/>
        </w:rPr>
        <w:t> </w:t>
      </w:r>
    </w:p>
    <w:p w14:paraId="5FE17F5A">
      <w:pPr>
        <w:pStyle w:val="9"/>
        <w:widowControl/>
      </w:pPr>
      <w:bookmarkStart w:id="1" w:name="a3"/>
      <w:bookmarkEnd w:id="1"/>
      <w:r>
        <w:rPr>
          <w:lang w:val="ru"/>
        </w:rPr>
        <w:t>Статья 1. Сфера применения настоящего Закона</w:t>
      </w:r>
    </w:p>
    <w:p w14:paraId="2FCAA8AE">
      <w:pPr>
        <w:pStyle w:val="26"/>
        <w:keepNext w:val="0"/>
        <w:keepLines w:val="0"/>
        <w:widowControl/>
        <w:suppressLineNumbers w:val="0"/>
      </w:pPr>
      <w:bookmarkStart w:id="2" w:name="a352"/>
      <w:bookmarkEnd w:id="2"/>
      <w:r>
        <w:rPr>
          <w:lang w:val="ru"/>
        </w:rPr>
        <w:t>1. 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настоящим Законом, – организации и (или) граждане) в процессе производства и (или) размещения (распространения) рекламы на территории Республики Беларусь.</w:t>
      </w:r>
    </w:p>
    <w:p w14:paraId="7F060B89">
      <w:pPr>
        <w:pStyle w:val="26"/>
        <w:keepNext w:val="0"/>
        <w:keepLines w:val="0"/>
        <w:widowControl/>
        <w:suppressLineNumbers w:val="0"/>
      </w:pPr>
      <w:bookmarkStart w:id="3" w:name="a351"/>
      <w:bookmarkEnd w:id="3"/>
      <w:r>
        <w:rPr>
          <w:lang w:val="ru"/>
        </w:rPr>
        <w:t>2. Настоящий Закон не распространяется на отношения, возникающие в процессе производства и (или) размещения (распространения):</w:t>
      </w:r>
    </w:p>
    <w:p w14:paraId="7F8FA8CA">
      <w:pPr>
        <w:pStyle w:val="32"/>
        <w:keepNext w:val="0"/>
        <w:keepLines w:val="0"/>
        <w:widowControl/>
        <w:suppressLineNumbers w:val="0"/>
      </w:pPr>
      <w:r>
        <w:rPr>
          <w:lang w:val="ru"/>
        </w:rPr>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14:paraId="516B9E73">
      <w:pPr>
        <w:pStyle w:val="32"/>
        <w:keepNext w:val="0"/>
        <w:keepLines w:val="0"/>
        <w:widowControl/>
        <w:suppressLineNumbers w:val="0"/>
      </w:pPr>
      <w:bookmarkStart w:id="4" w:name="a353"/>
      <w:bookmarkEnd w:id="4"/>
      <w:r>
        <w:rPr>
          <w:lang w:val="ru"/>
        </w:rPr>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 или иными законодательными актами.</w:t>
      </w:r>
    </w:p>
    <w:p w14:paraId="7AA54FFE">
      <w:pPr>
        <w:pStyle w:val="9"/>
        <w:widowControl/>
      </w:pPr>
      <w:bookmarkStart w:id="5" w:name="a4"/>
      <w:bookmarkEnd w:id="5"/>
      <w:r>
        <w:rPr>
          <w:lang w:val="ru"/>
        </w:rPr>
        <w:t>Статья 2. Основные термины, применяемые в настоящем Законе, и их определения</w:t>
      </w:r>
    </w:p>
    <w:p w14:paraId="43588EA1">
      <w:pPr>
        <w:pStyle w:val="32"/>
        <w:keepNext w:val="0"/>
        <w:keepLines w:val="0"/>
        <w:widowControl/>
        <w:suppressLineNumbers w:val="0"/>
      </w:pPr>
      <w:bookmarkStart w:id="6" w:name="a366"/>
      <w:bookmarkEnd w:id="6"/>
      <w:r>
        <w:rPr>
          <w:lang w:val="ru"/>
        </w:rPr>
        <w:t>В настоящем Законе применяются следующие основные термины и их определения:</w:t>
      </w:r>
    </w:p>
    <w:p w14:paraId="707A4CEA">
      <w:pPr>
        <w:pStyle w:val="32"/>
        <w:keepNext w:val="0"/>
        <w:keepLines w:val="0"/>
        <w:widowControl/>
        <w:suppressLineNumbers w:val="0"/>
      </w:pPr>
      <w:bookmarkStart w:id="7" w:name="a395"/>
      <w:bookmarkEnd w:id="7"/>
      <w:r>
        <w:rPr>
          <w:lang w:val="ru"/>
        </w:rPr>
        <w:t>безалкогольное пиво – продукция с объемной долей этилового спирта не более 0,5 процента, образовавшегося в процессе брожения пивного сусла, изготовленная из пивоваренного солода, специального пивоваренного солода, хмеля и (или) полученных в результате переработки хмеля продуктов (хмелепродуктов), подготовленной (исправленной) воды с использованием пивных дрожжей, без добавления этилового спирта, ароматизаторов и пищевых добавок, за исключением допускаемых к применению в соответствии с актами законодательства, международно-правовыми актами, составляющими право Евразийского экономического союза, с частичной заменой или без частичной замены пивоваренного солода зерном, и (или) продуктами его переработки (зернопродуктами), и (или) сахаросодержащими продуктами;</w:t>
      </w:r>
    </w:p>
    <w:p w14:paraId="4BFDBE57">
      <w:pPr>
        <w:pStyle w:val="32"/>
        <w:keepNext w:val="0"/>
        <w:keepLines w:val="0"/>
        <w:widowControl/>
        <w:suppressLineNumbers w:val="0"/>
      </w:pPr>
      <w:bookmarkStart w:id="8" w:name="a396"/>
      <w:bookmarkEnd w:id="8"/>
      <w:r>
        <w:rPr>
          <w:lang w:val="ru"/>
        </w:rPr>
        <w:t>безалкогольный пивной напиток – безалкогольная продукция с объемной долей этилового спирта не более 0,5 процента, образовавшегося исключительно в процессе брожения пивного сусла, изготовленная из безалкогольного пива (не менее 40 процентов объема готовой продукции) и (или) пивного сусла, изготовленного из пивоваренного солода (не менее 40 процентов массы сырья), подготовленной (исправленной) воды, без или с добавлением зернопродуктов, сахаросодержащих продуктов, хмеля и (или) хмелепродуктов, фруктового (плодово-ягодного) и иного растительного сырья, продуктов их переработки, ароматизаторов, пищевых добавок, допускаемых к применению для безалкогольных напитков в соответствии с актами законодательства, международно-правовыми актами, составляющими право Евразийского экономического союза;</w:t>
      </w:r>
    </w:p>
    <w:p w14:paraId="37B07C13">
      <w:pPr>
        <w:pStyle w:val="32"/>
        <w:keepNext w:val="0"/>
        <w:keepLines w:val="0"/>
        <w:widowControl/>
        <w:suppressLineNumbers w:val="0"/>
      </w:pPr>
      <w:bookmarkStart w:id="9" w:name="a99"/>
      <w:bookmarkEnd w:id="9"/>
      <w:r>
        <w:rPr>
          <w:lang w:val="ru"/>
        </w:rPr>
        <w:t>контрреклама –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 – нарушитель), на основании решения государственного органа;</w:t>
      </w:r>
    </w:p>
    <w:p w14:paraId="3D57E239">
      <w:pPr>
        <w:pStyle w:val="32"/>
        <w:keepNext w:val="0"/>
        <w:keepLines w:val="0"/>
        <w:widowControl/>
        <w:suppressLineNumbers w:val="0"/>
      </w:pPr>
      <w:bookmarkStart w:id="10" w:name="a161"/>
      <w:bookmarkEnd w:id="10"/>
      <w:r>
        <w:rPr>
          <w:lang w:val="ru"/>
        </w:rPr>
        <w:t>мультимедийная реклама (контрреклама) –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14:paraId="702EEFD9">
      <w:pPr>
        <w:pStyle w:val="32"/>
        <w:keepNext w:val="0"/>
        <w:keepLines w:val="0"/>
        <w:widowControl/>
        <w:suppressLineNumbers w:val="0"/>
      </w:pPr>
      <w:bookmarkStart w:id="11" w:name="a377"/>
      <w:bookmarkEnd w:id="11"/>
      <w:r>
        <w:rPr>
          <w:lang w:val="ru"/>
        </w:rPr>
        <w:t>наружная реклама – реклама, размещаемая (распространяемая) с использованием средств наружной рекламы на внешних сторонах капитальных строений (зданий, сооружений), вне капитальных строений (зданий, сооружений) и в подземных пешеходных переходах;</w:t>
      </w:r>
    </w:p>
    <w:p w14:paraId="36C46C7D">
      <w:pPr>
        <w:pStyle w:val="32"/>
        <w:keepNext w:val="0"/>
        <w:keepLines w:val="0"/>
        <w:widowControl/>
        <w:suppressLineNumbers w:val="0"/>
      </w:pPr>
      <w:bookmarkStart w:id="12" w:name="a202"/>
      <w:bookmarkEnd w:id="12"/>
      <w:r>
        <w:rPr>
          <w:lang w:val="ru"/>
        </w:rPr>
        <w:t>ненадлежащая реклама – недостоверная, недобросовестная, неэтичная, скрытая и иная реклама, при производстве и (или) размещении (распространении) которой допущены нарушения законодательства;</w:t>
      </w:r>
    </w:p>
    <w:p w14:paraId="27D75FDB">
      <w:pPr>
        <w:pStyle w:val="32"/>
        <w:keepNext w:val="0"/>
        <w:keepLines w:val="0"/>
        <w:widowControl/>
        <w:suppressLineNumbers w:val="0"/>
      </w:pPr>
      <w:bookmarkStart w:id="13" w:name="a231"/>
      <w:bookmarkEnd w:id="13"/>
      <w:r>
        <w:rPr>
          <w:lang w:val="ru"/>
        </w:rP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14:paraId="3E63F984">
      <w:pPr>
        <w:pStyle w:val="32"/>
        <w:keepNext w:val="0"/>
        <w:keepLines w:val="0"/>
        <w:widowControl/>
        <w:suppressLineNumbers w:val="0"/>
      </w:pPr>
      <w:bookmarkStart w:id="14" w:name="a368"/>
      <w:bookmarkEnd w:id="14"/>
      <w:r>
        <w:rPr>
          <w:lang w:val="ru"/>
        </w:rPr>
        <w:t>объект рекламирования – продукция, товар, работа или услуга (далее, если иное не предусмотрено настоящим Законом, – товар), организация, гражданин, производственный объект, торговый объект, иной объект обслуживания, капитальное строение (здание, сооружение), иное имущество, средство индивидуализации участника гражданского оборота, товара, доменное имя сайта в глобальной компьютерной сети Интернет (далее – сеть Интернет), иное обозначение (логотип, эмблема, знак, символ и другое), информационный ресурс сети Интернет, результат интеллектуальной деятельности, конкурс, лотерея, игра, иное игровое, рекламное или иное мероприятие, пари, права, охраняемые законом интересы, обязанности организаций или граждан, явление (мероприятие) социального характера;</w:t>
      </w:r>
    </w:p>
    <w:p w14:paraId="023D9031">
      <w:pPr>
        <w:pStyle w:val="32"/>
        <w:keepNext w:val="0"/>
        <w:keepLines w:val="0"/>
        <w:widowControl/>
        <w:suppressLineNumbers w:val="0"/>
      </w:pPr>
      <w:bookmarkStart w:id="15" w:name="a163"/>
      <w:bookmarkEnd w:id="15"/>
      <w:r>
        <w:rPr>
          <w:lang w:val="ru"/>
        </w:rPr>
        <w:t>площадь рекламы (контррекламы) – величина поверхности, специально предназначенной и (или) используемой для размещения (распространения) рекламы (контррекламы);</w:t>
      </w:r>
    </w:p>
    <w:p w14:paraId="5154270C">
      <w:pPr>
        <w:pStyle w:val="32"/>
        <w:keepNext w:val="0"/>
        <w:keepLines w:val="0"/>
        <w:widowControl/>
        <w:suppressLineNumbers w:val="0"/>
      </w:pPr>
      <w:bookmarkStart w:id="16" w:name="a156"/>
      <w:bookmarkEnd w:id="16"/>
      <w:r>
        <w:rPr>
          <w:lang w:val="ru"/>
        </w:rPr>
        <w:t>потребитель рекламы – организация или гражданин, до сведения которых реклама доводится;</w:t>
      </w:r>
    </w:p>
    <w:p w14:paraId="5CA86922">
      <w:pPr>
        <w:pStyle w:val="32"/>
        <w:keepNext w:val="0"/>
        <w:keepLines w:val="0"/>
        <w:widowControl/>
        <w:suppressLineNumbers w:val="0"/>
      </w:pPr>
      <w:bookmarkStart w:id="17" w:name="a334"/>
      <w:bookmarkEnd w:id="17"/>
      <w:r>
        <w:rPr>
          <w:lang w:val="ru"/>
        </w:rPr>
        <w:t>реклама – информация об объекте рекламирования, размещаемая (распространяемая)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14:paraId="63F8DB5F">
      <w:pPr>
        <w:pStyle w:val="32"/>
        <w:keepNext w:val="0"/>
        <w:keepLines w:val="0"/>
        <w:widowControl/>
        <w:suppressLineNumbers w:val="0"/>
      </w:pPr>
      <w:bookmarkStart w:id="18" w:name="a60"/>
      <w:bookmarkEnd w:id="18"/>
      <w:r>
        <w:rPr>
          <w:lang w:val="ru"/>
        </w:rPr>
        <w:t>рекламная деятельность –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14:paraId="21A54220">
      <w:pPr>
        <w:pStyle w:val="32"/>
        <w:keepNext w:val="0"/>
        <w:keepLines w:val="0"/>
        <w:widowControl/>
        <w:suppressLineNumbers w:val="0"/>
      </w:pPr>
      <w:bookmarkStart w:id="19" w:name="a157"/>
      <w:bookmarkEnd w:id="19"/>
      <w:r>
        <w:rPr>
          <w:lang w:val="ru"/>
        </w:rPr>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14:paraId="17FE1079">
      <w:pPr>
        <w:pStyle w:val="32"/>
        <w:keepNext w:val="0"/>
        <w:keepLines w:val="0"/>
        <w:widowControl/>
        <w:suppressLineNumbers w:val="0"/>
      </w:pPr>
      <w:bookmarkStart w:id="20" w:name="a336"/>
      <w:bookmarkEnd w:id="20"/>
      <w:r>
        <w:rPr>
          <w:lang w:val="ru"/>
        </w:rPr>
        <w:t>рекламодатель – организация или гражданин, деятельность или товары которых рекламируются, либо которые определили объект рекламирования и (или) содержание рекламы, либо которые предоставляют рекламу рекламораспространителю для ее размещения (распространения) на территории Республики Беларусь;</w:t>
      </w:r>
    </w:p>
    <w:p w14:paraId="2C98F8F1">
      <w:pPr>
        <w:pStyle w:val="32"/>
        <w:keepNext w:val="0"/>
        <w:keepLines w:val="0"/>
        <w:widowControl/>
        <w:suppressLineNumbers w:val="0"/>
      </w:pPr>
      <w:bookmarkStart w:id="21" w:name="a155"/>
      <w:bookmarkEnd w:id="21"/>
      <w:r>
        <w:rPr>
          <w:lang w:val="ru"/>
        </w:rPr>
        <w:t>рекламопроизводитель –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14:paraId="343AC1E8">
      <w:pPr>
        <w:pStyle w:val="32"/>
        <w:keepNext w:val="0"/>
        <w:keepLines w:val="0"/>
        <w:widowControl/>
        <w:suppressLineNumbers w:val="0"/>
      </w:pPr>
      <w:bookmarkStart w:id="22" w:name="a337"/>
      <w:bookmarkEnd w:id="22"/>
      <w:r>
        <w:rPr>
          <w:lang w:val="ru"/>
        </w:rPr>
        <w:t>рекламораспространитель – организация или гражданин, осуществляющие размещение (распространение) рекламы в любой форме с помощью любых средств;</w:t>
      </w:r>
    </w:p>
    <w:p w14:paraId="4178B67B">
      <w:pPr>
        <w:pStyle w:val="32"/>
        <w:keepNext w:val="0"/>
        <w:keepLines w:val="0"/>
        <w:widowControl/>
        <w:suppressLineNumbers w:val="0"/>
      </w:pPr>
      <w:bookmarkStart w:id="23" w:name="a158"/>
      <w:bookmarkEnd w:id="23"/>
      <w:r>
        <w:rPr>
          <w:lang w:val="ru"/>
        </w:rPr>
        <w:t>слабоалкогольный напиток – напиток (за исключением кисломолочных напитков, кваса и пива) с объемной долей этилового спирта от 0,5 до 7 процентов;</w:t>
      </w:r>
    </w:p>
    <w:p w14:paraId="7AA734E3">
      <w:pPr>
        <w:pStyle w:val="32"/>
        <w:keepNext w:val="0"/>
        <w:keepLines w:val="0"/>
        <w:widowControl/>
        <w:suppressLineNumbers w:val="0"/>
      </w:pPr>
      <w:bookmarkStart w:id="24" w:name="a394"/>
      <w:bookmarkEnd w:id="24"/>
      <w:r>
        <w:rPr>
          <w:lang w:val="ru"/>
        </w:rPr>
        <w:t>социальная реклама – реклама прав, охраняемых законом интересов или обязанностей организаций или граждан, явлений (мероприятий) в сферах здравоохранения, образования, культуры, физической культуры и спорта, социальной защиты населения, обеспечения государственной и (или) общественной безопасности, охраны окружающей среды, рационального использования природных, топливно-энергетических и других видов ресурсов, в том числе по вопросам охраны здоровья населения, пропаганды здорового образа жизни, деятельности хосписов, благотворительных фондов, сохранения историко-культурного, духовного наследия, продвижения национальных фильмов, профилактики правонарушений, чрезвычайных ситуаций природного и техногенного характера, развития международного сотрудничества в указанных сферах,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w:t>
      </w:r>
    </w:p>
    <w:p w14:paraId="6DF89D07">
      <w:pPr>
        <w:pStyle w:val="32"/>
        <w:keepNext w:val="0"/>
        <w:keepLines w:val="0"/>
        <w:widowControl/>
        <w:suppressLineNumbers w:val="0"/>
      </w:pPr>
      <w:bookmarkStart w:id="25" w:name="a339"/>
      <w:bookmarkEnd w:id="25"/>
      <w:r>
        <w:rPr>
          <w:lang w:val="ru"/>
        </w:rPr>
        <w:t>средство наружной рекламы – средство рекламы, используемое для размещения (распространения) наружной рекламы, за исключением транспортного средства;</w:t>
      </w:r>
    </w:p>
    <w:p w14:paraId="240721BC">
      <w:pPr>
        <w:pStyle w:val="32"/>
        <w:keepNext w:val="0"/>
        <w:keepLines w:val="0"/>
        <w:widowControl/>
        <w:suppressLineNumbers w:val="0"/>
      </w:pPr>
      <w:bookmarkStart w:id="26" w:name="a340"/>
      <w:bookmarkEnd w:id="26"/>
      <w:r>
        <w:rPr>
          <w:lang w:val="ru"/>
        </w:rPr>
        <w:t>средство рекламы – техническое или иное средство, специально предназначенное и (или) используемое для размещения (распространения) рекламы.</w:t>
      </w:r>
    </w:p>
    <w:p w14:paraId="771A2035">
      <w:pPr>
        <w:pStyle w:val="9"/>
        <w:widowControl/>
      </w:pPr>
      <w:bookmarkStart w:id="27" w:name="a5"/>
      <w:bookmarkEnd w:id="27"/>
      <w:r>
        <w:rPr>
          <w:lang w:val="ru"/>
        </w:rPr>
        <w:t>Статья 3. Правовое регулирование отношений в области рекламы</w:t>
      </w:r>
    </w:p>
    <w:p w14:paraId="6A8AC4C1">
      <w:pPr>
        <w:pStyle w:val="26"/>
        <w:keepNext w:val="0"/>
        <w:keepLines w:val="0"/>
        <w:widowControl/>
        <w:suppressLineNumbers w:val="0"/>
      </w:pPr>
      <w:r>
        <w:rPr>
          <w:lang w:val="ru"/>
        </w:rPr>
        <w:t>1. Отношения в области рекламы регулируются законодательством о рекламе, 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089F844F">
      <w:pPr>
        <w:pStyle w:val="26"/>
        <w:keepNext w:val="0"/>
        <w:keepLines w:val="0"/>
        <w:widowControl/>
        <w:suppressLineNumbers w:val="0"/>
      </w:pPr>
      <w:r>
        <w:rPr>
          <w:lang w:val="ru"/>
        </w:rPr>
        <w:t>2. Законодательство о рекламе основывается на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Конституции</w:t>
      </w:r>
      <w:r>
        <w:rPr>
          <w:lang w:val="ru"/>
        </w:rPr>
        <w:fldChar w:fldCharType="end"/>
      </w:r>
      <w:r>
        <w:rPr>
          <w:lang w:val="ru"/>
        </w:rPr>
        <w:t xml:space="preserve"> Республики Беларусь и состоит из настоящего Закона и иных актов законодательства.</w:t>
      </w:r>
    </w:p>
    <w:p w14:paraId="09B11E4E">
      <w:pPr>
        <w:pStyle w:val="26"/>
        <w:keepNext w:val="0"/>
        <w:keepLines w:val="0"/>
        <w:widowControl/>
        <w:suppressLineNumbers w:val="0"/>
      </w:pPr>
      <w:r>
        <w:rPr>
          <w:lang w:val="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56E3FA7">
      <w:pPr>
        <w:pStyle w:val="26"/>
        <w:keepNext w:val="0"/>
        <w:keepLines w:val="0"/>
        <w:widowControl/>
        <w:suppressLineNumbers w:val="0"/>
      </w:pPr>
      <w:r>
        <w:rPr>
          <w:lang w:val="ru"/>
        </w:rPr>
        <w:t>4. 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2C68521E">
      <w:pPr>
        <w:pStyle w:val="9"/>
        <w:widowControl/>
      </w:pPr>
      <w:bookmarkStart w:id="28" w:name="a6"/>
      <w:bookmarkEnd w:id="28"/>
      <w:r>
        <w:rPr>
          <w:lang w:val="ru"/>
        </w:rPr>
        <w:t>Статья 4. Авторское право и смежные права на рекламу</w:t>
      </w:r>
    </w:p>
    <w:p w14:paraId="3EA28B3B">
      <w:pPr>
        <w:pStyle w:val="32"/>
        <w:keepNext w:val="0"/>
        <w:keepLines w:val="0"/>
        <w:widowControl/>
        <w:suppressLineNumbers w:val="0"/>
      </w:pPr>
      <w:r>
        <w:rPr>
          <w:lang w:val="ru"/>
        </w:rPr>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14:paraId="6FE7A3A0">
      <w:pPr>
        <w:pStyle w:val="9"/>
        <w:widowControl/>
      </w:pPr>
      <w:bookmarkStart w:id="29" w:name="a299"/>
      <w:bookmarkEnd w:id="29"/>
      <w:r>
        <w:rPr>
          <w:lang w:val="ru"/>
        </w:rPr>
        <w:t>Статья 5. Органы, осуществляющие государственное регулирование в области рекламы</w:t>
      </w:r>
    </w:p>
    <w:p w14:paraId="1C9CC3F2">
      <w:pPr>
        <w:pStyle w:val="32"/>
        <w:keepNext w:val="0"/>
        <w:keepLines w:val="0"/>
        <w:widowControl/>
        <w:suppressLineNumbers w:val="0"/>
      </w:pPr>
      <w:r>
        <w:rPr>
          <w:lang w:val="ru"/>
        </w:rPr>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антимонопольного регулирования и торговли, местными исполнительными и распорядительными органами, иными государственными органами и государственным учреждением «Администрация Китайско-Белорусского индустриального парка «Великий камень» (далее – администрация парка) в пределах их компетенции.</w:t>
      </w:r>
    </w:p>
    <w:p w14:paraId="01358730">
      <w:pPr>
        <w:pStyle w:val="9"/>
        <w:widowControl/>
      </w:pPr>
      <w:bookmarkStart w:id="30" w:name="a8"/>
      <w:bookmarkEnd w:id="30"/>
      <w:r>
        <w:rPr>
          <w:lang w:val="ru"/>
        </w:rPr>
        <w:t>Статья 6. Полномочия Президента Республики Беларусь в области рекламы</w:t>
      </w:r>
    </w:p>
    <w:p w14:paraId="03C7626D">
      <w:pPr>
        <w:pStyle w:val="32"/>
        <w:keepNext w:val="0"/>
        <w:keepLines w:val="0"/>
        <w:widowControl/>
        <w:suppressLineNumbers w:val="0"/>
      </w:pPr>
      <w:r>
        <w:rPr>
          <w:lang w:val="ru"/>
        </w:rPr>
        <w:t xml:space="preserve">В соответствии с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14:paraId="7F04318D">
      <w:pPr>
        <w:pStyle w:val="9"/>
        <w:widowControl/>
      </w:pPr>
      <w:bookmarkStart w:id="31" w:name="a249"/>
      <w:bookmarkEnd w:id="31"/>
      <w:r>
        <w:rPr>
          <w:lang w:val="ru"/>
        </w:rPr>
        <w:t>Статья 7. Полномочия Совета Министров Республики Беларусь в области рекламы</w:t>
      </w:r>
    </w:p>
    <w:p w14:paraId="362D8478">
      <w:pPr>
        <w:pStyle w:val="32"/>
        <w:keepNext w:val="0"/>
        <w:keepLines w:val="0"/>
        <w:widowControl/>
        <w:suppressLineNumbers w:val="0"/>
      </w:pPr>
      <w:r>
        <w:rPr>
          <w:lang w:val="ru"/>
        </w:rPr>
        <w:t>Совет Министров Республики Беларусь в области рекламы в пределах своей компетенции:</w:t>
      </w:r>
    </w:p>
    <w:p w14:paraId="0A71DE73">
      <w:pPr>
        <w:pStyle w:val="32"/>
        <w:keepNext w:val="0"/>
        <w:keepLines w:val="0"/>
        <w:widowControl/>
        <w:suppressLineNumbers w:val="0"/>
      </w:pPr>
      <w:r>
        <w:rPr>
          <w:lang w:val="ru"/>
        </w:rPr>
        <w:t>обеспечивает проведение единой государственной политики;</w:t>
      </w:r>
    </w:p>
    <w:p w14:paraId="29DE9037">
      <w:pPr>
        <w:pStyle w:val="32"/>
        <w:keepNext w:val="0"/>
        <w:keepLines w:val="0"/>
        <w:widowControl/>
        <w:suppressLineNumbers w:val="0"/>
      </w:pPr>
      <w:r>
        <w:rPr>
          <w:lang w:val="ru"/>
        </w:rPr>
        <w:t>организует разработку и реализацию планов и мероприятий по развитию рекламной деятельности с учетом национальных интересов;</w:t>
      </w:r>
    </w:p>
    <w:p w14:paraId="58FEBADB">
      <w:pPr>
        <w:pStyle w:val="32"/>
        <w:keepNext w:val="0"/>
        <w:keepLines w:val="0"/>
        <w:widowControl/>
        <w:suppressLineNumbers w:val="0"/>
      </w:pPr>
      <w:r>
        <w:rPr>
          <w:lang w:val="ru"/>
        </w:rPr>
        <w:t>создает Межведомственный совет по рекламе;</w:t>
      </w:r>
    </w:p>
    <w:p w14:paraId="5CF523F9">
      <w:pPr>
        <w:pStyle w:val="32"/>
        <w:keepNext w:val="0"/>
        <w:keepLines w:val="0"/>
        <w:widowControl/>
        <w:suppressLineNumbers w:val="0"/>
      </w:pPr>
      <w:bookmarkStart w:id="32" w:name="a90"/>
      <w:bookmarkEnd w:id="32"/>
      <w:r>
        <w:rPr>
          <w:lang w:val="ru"/>
        </w:rPr>
        <w:t xml:space="preserve">устанавливает </w:t>
      </w:r>
      <w:r>
        <w:rPr>
          <w:lang w:val="ru"/>
        </w:rPr>
        <w:fldChar w:fldCharType="begin"/>
      </w:r>
      <w:r>
        <w:rPr>
          <w:lang w:val="ru"/>
        </w:rPr>
        <w:instrText xml:space="preserve"> HYPERLINK "tx.dll?d=217403&amp;a=1" \l "a1" \o "+" </w:instrText>
      </w:r>
      <w:r>
        <w:rPr>
          <w:lang w:val="ru"/>
        </w:rPr>
        <w:fldChar w:fldCharType="separate"/>
      </w:r>
      <w:r>
        <w:rPr>
          <w:rStyle w:val="5"/>
          <w:lang w:val="ru"/>
        </w:rPr>
        <w:t>порядок</w:t>
      </w:r>
      <w:r>
        <w:rPr>
          <w:lang w:val="ru"/>
        </w:rPr>
        <w:fldChar w:fldCharType="end"/>
      </w:r>
      <w:r>
        <w:rPr>
          <w:lang w:val="ru"/>
        </w:rPr>
        <w:t xml:space="preserve">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w:t>
      </w:r>
    </w:p>
    <w:p w14:paraId="7CE5ABDA">
      <w:pPr>
        <w:pStyle w:val="32"/>
        <w:keepNext w:val="0"/>
        <w:keepLines w:val="0"/>
        <w:widowControl/>
        <w:suppressLineNumbers w:val="0"/>
      </w:pPr>
      <w:r>
        <w:rPr>
          <w:lang w:val="ru"/>
        </w:rPr>
        <w:t xml:space="preserve">устанавливает </w:t>
      </w:r>
      <w:r>
        <w:rPr>
          <w:lang w:val="ru"/>
        </w:rPr>
        <w:fldChar w:fldCharType="begin"/>
      </w:r>
      <w:r>
        <w:rPr>
          <w:lang w:val="ru"/>
        </w:rPr>
        <w:instrText xml:space="preserve"> HYPERLINK "tx.dll?d=460672&amp;a=66" \l "a66" \o "+" </w:instrText>
      </w:r>
      <w:r>
        <w:rPr>
          <w:lang w:val="ru"/>
        </w:rPr>
        <w:fldChar w:fldCharType="separate"/>
      </w:r>
      <w:r>
        <w:rPr>
          <w:rStyle w:val="5"/>
          <w:lang w:val="ru"/>
        </w:rPr>
        <w:t>требования</w:t>
      </w:r>
      <w:r>
        <w:rPr>
          <w:lang w:val="ru"/>
        </w:rPr>
        <w:fldChar w:fldCharType="end"/>
      </w:r>
      <w:r>
        <w:rPr>
          <w:lang w:val="ru"/>
        </w:rPr>
        <w:t xml:space="preserve">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w:t>
      </w:r>
      <w:r>
        <w:rPr>
          <w:lang w:val="ru"/>
        </w:rPr>
        <w:fldChar w:fldCharType="begin"/>
      </w:r>
      <w:r>
        <w:rPr>
          <w:lang w:val="ru"/>
        </w:rPr>
        <w:instrText xml:space="preserve"> HYPERLINK "tx.dll?d=460672&amp;a=1" \l "a1" \o "+" </w:instrText>
      </w:r>
      <w:r>
        <w:rPr>
          <w:lang w:val="ru"/>
        </w:rPr>
        <w:fldChar w:fldCharType="separate"/>
      </w:r>
      <w:r>
        <w:rPr>
          <w:rStyle w:val="5"/>
          <w:lang w:val="ru"/>
        </w:rPr>
        <w:t>порядок</w:t>
      </w:r>
      <w:r>
        <w:rPr>
          <w:lang w:val="ru"/>
        </w:rPr>
        <w:fldChar w:fldCharType="end"/>
      </w:r>
      <w:r>
        <w:rPr>
          <w:lang w:val="ru"/>
        </w:rPr>
        <w:t xml:space="preserve"> выдачи, продления действия, переоформления и прекращения действия разрешения на размещение средства наружной рекламы, </w:t>
      </w:r>
      <w:r>
        <w:rPr>
          <w:lang w:val="ru"/>
        </w:rPr>
        <w:fldChar w:fldCharType="begin"/>
      </w:r>
      <w:r>
        <w:rPr>
          <w:lang w:val="ru"/>
        </w:rPr>
        <w:instrText xml:space="preserve"> HYPERLINK "tx.dll?d=460672&amp;a=67" \l "a67" \o "+" </w:instrText>
      </w:r>
      <w:r>
        <w:rPr>
          <w:lang w:val="ru"/>
        </w:rPr>
        <w:fldChar w:fldCharType="separate"/>
      </w:r>
      <w:r>
        <w:rPr>
          <w:rStyle w:val="5"/>
          <w:lang w:val="ru"/>
        </w:rPr>
        <w:t>перечень</w:t>
      </w:r>
      <w:r>
        <w:rPr>
          <w:lang w:val="ru"/>
        </w:rPr>
        <w:fldChar w:fldCharType="end"/>
      </w:r>
      <w:r>
        <w:rPr>
          <w:lang w:val="ru"/>
        </w:rPr>
        <w:t xml:space="preserve"> средств наружной рекламы, размещение которых допускается без наличия такого разрешения;</w:t>
      </w:r>
    </w:p>
    <w:p w14:paraId="44E81553">
      <w:pPr>
        <w:pStyle w:val="32"/>
        <w:keepNext w:val="0"/>
        <w:keepLines w:val="0"/>
        <w:widowControl/>
        <w:suppressLineNumbers w:val="0"/>
      </w:pPr>
      <w:bookmarkStart w:id="33" w:name="a261"/>
      <w:bookmarkEnd w:id="33"/>
      <w:r>
        <w:rPr>
          <w:lang w:val="ru"/>
        </w:rPr>
        <w:t xml:space="preserve">устанавливает </w:t>
      </w:r>
      <w:r>
        <w:rPr>
          <w:lang w:val="ru"/>
        </w:rPr>
        <w:fldChar w:fldCharType="begin"/>
      </w:r>
      <w:r>
        <w:rPr>
          <w:lang w:val="ru"/>
        </w:rPr>
        <w:instrText xml:space="preserve"> HYPERLINK "tx.dll?d=460672&amp;a=2" \l "a2" \o "+" </w:instrText>
      </w:r>
      <w:r>
        <w:rPr>
          <w:lang w:val="ru"/>
        </w:rPr>
        <w:fldChar w:fldCharType="separate"/>
      </w:r>
      <w:r>
        <w:rPr>
          <w:rStyle w:val="5"/>
          <w:lang w:val="ru"/>
        </w:rPr>
        <w:t>порядок</w:t>
      </w:r>
      <w:r>
        <w:rPr>
          <w:lang w:val="ru"/>
        </w:rPr>
        <w:fldChar w:fldCharType="end"/>
      </w:r>
      <w:r>
        <w:rPr>
          <w:lang w:val="ru"/>
        </w:rPr>
        <w:t xml:space="preserve"> проведения торгов на право размещения средств рекламы на недвижимом имуществе,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 государственное недвижимое имущество);</w:t>
      </w:r>
    </w:p>
    <w:p w14:paraId="7AF07F33">
      <w:pPr>
        <w:pStyle w:val="32"/>
        <w:keepNext w:val="0"/>
        <w:keepLines w:val="0"/>
        <w:widowControl/>
        <w:suppressLineNumbers w:val="0"/>
      </w:pPr>
      <w:bookmarkStart w:id="34" w:name="a379"/>
      <w:bookmarkEnd w:id="34"/>
      <w:r>
        <w:rPr>
          <w:lang w:val="ru"/>
        </w:rPr>
        <w:t xml:space="preserve">устанавливает </w:t>
      </w:r>
      <w:r>
        <w:rPr>
          <w:lang w:val="ru"/>
        </w:rPr>
        <w:fldChar w:fldCharType="begin"/>
      </w:r>
      <w:r>
        <w:rPr>
          <w:lang w:val="ru"/>
        </w:rPr>
        <w:instrText xml:space="preserve"> HYPERLINK "tx.dll?d=466837&amp;a=24" \l "a24" \o "+" </w:instrText>
      </w:r>
      <w:r>
        <w:rPr>
          <w:lang w:val="ru"/>
        </w:rPr>
        <w:fldChar w:fldCharType="separate"/>
      </w:r>
      <w:r>
        <w:rPr>
          <w:rStyle w:val="5"/>
          <w:lang w:val="ru"/>
        </w:rPr>
        <w:t>порядок</w:t>
      </w:r>
      <w:r>
        <w:rPr>
          <w:lang w:val="ru"/>
        </w:rPr>
        <w:fldChar w:fldCharType="end"/>
      </w:r>
      <w:r>
        <w:rPr>
          <w:lang w:val="ru"/>
        </w:rPr>
        <w:t xml:space="preserve"> согласования наружной рекламы и рекламы на транспортном средстве;</w:t>
      </w:r>
    </w:p>
    <w:p w14:paraId="06B14B2C">
      <w:pPr>
        <w:pStyle w:val="32"/>
        <w:keepNext w:val="0"/>
        <w:keepLines w:val="0"/>
        <w:widowControl/>
        <w:suppressLineNumbers w:val="0"/>
      </w:pPr>
      <w:bookmarkStart w:id="35" w:name="a397"/>
      <w:bookmarkEnd w:id="35"/>
      <w:r>
        <w:rPr>
          <w:lang w:val="ru"/>
        </w:rPr>
        <w:t xml:space="preserve">определяет </w:t>
      </w:r>
      <w:r>
        <w:rPr>
          <w:lang w:val="ru"/>
        </w:rPr>
        <w:fldChar w:fldCharType="begin"/>
      </w:r>
      <w:r>
        <w:rPr>
          <w:lang w:val="ru"/>
        </w:rPr>
        <w:instrText xml:space="preserve"> HYPERLINK "tx.dll?d=474484&amp;a=2" \l "a2" \o "+" </w:instrText>
      </w:r>
      <w:r>
        <w:rPr>
          <w:lang w:val="ru"/>
        </w:rPr>
        <w:fldChar w:fldCharType="separate"/>
      </w:r>
      <w:r>
        <w:rPr>
          <w:rStyle w:val="5"/>
          <w:lang w:val="ru"/>
        </w:rPr>
        <w:t>порядок</w:t>
      </w:r>
      <w:r>
        <w:rPr>
          <w:lang w:val="ru"/>
        </w:rPr>
        <w:fldChar w:fldCharType="end"/>
      </w:r>
      <w:r>
        <w:rPr>
          <w:lang w:val="ru"/>
        </w:rPr>
        <w:t xml:space="preserve"> формирования государственного информационного ресурса «Реестр рекламораспространителей» (далее – Реестр), состав включаемых в него сведений, порядок взаимодействия государственных органов и иных государственных организаций по вопросам его ведения, а также порядок повторного включения рекламораспространителя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w:t>
      </w:r>
    </w:p>
    <w:p w14:paraId="4E62718E">
      <w:pPr>
        <w:pStyle w:val="32"/>
        <w:keepNext w:val="0"/>
        <w:keepLines w:val="0"/>
        <w:widowControl/>
        <w:suppressLineNumbers w:val="0"/>
      </w:pPr>
      <w:r>
        <w:rPr>
          <w:lang w:val="ru"/>
        </w:rPr>
        <w:t>определяет услуги по размещению (распространению) рекламы, которые рекламораспространители вправе оказывать без включения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w:t>
      </w:r>
    </w:p>
    <w:p w14:paraId="74725DBF">
      <w:pPr>
        <w:pStyle w:val="32"/>
        <w:keepNext w:val="0"/>
        <w:keepLines w:val="0"/>
        <w:widowControl/>
        <w:suppressLineNumbers w:val="0"/>
      </w:pPr>
      <w:r>
        <w:rPr>
          <w:lang w:val="ru"/>
        </w:rPr>
        <w:t>осуществляет международное сотрудничество;</w:t>
      </w:r>
    </w:p>
    <w:p w14:paraId="575475D5">
      <w:pPr>
        <w:pStyle w:val="32"/>
        <w:keepNext w:val="0"/>
        <w:keepLines w:val="0"/>
        <w:widowControl/>
        <w:suppressLineNumbers w:val="0"/>
      </w:pPr>
      <w:r>
        <w:rPr>
          <w:lang w:val="ru"/>
        </w:rPr>
        <w:t xml:space="preserve">осуществляет иные полномочия, возложенные на него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законами и актами Президента Республики Беларусь.</w:t>
      </w:r>
    </w:p>
    <w:p w14:paraId="26A14363">
      <w:pPr>
        <w:pStyle w:val="9"/>
        <w:widowControl/>
      </w:pPr>
      <w:bookmarkStart w:id="36" w:name="a191"/>
      <w:bookmarkEnd w:id="36"/>
      <w:r>
        <w:rPr>
          <w:lang w:val="ru"/>
        </w:rPr>
        <w:t>Статья 8. Полномочия Министерства антимонопольного регулирования и торговли в области рекламы</w:t>
      </w:r>
    </w:p>
    <w:p w14:paraId="1DC7593A">
      <w:pPr>
        <w:pStyle w:val="32"/>
        <w:keepNext w:val="0"/>
        <w:keepLines w:val="0"/>
        <w:widowControl/>
        <w:suppressLineNumbers w:val="0"/>
      </w:pPr>
      <w:r>
        <w:rPr>
          <w:lang w:val="ru"/>
        </w:rPr>
        <w:t>Министерство антимонопольного регулирования и торговли в области рекламы в пределах своей компетенции:</w:t>
      </w:r>
    </w:p>
    <w:p w14:paraId="550BB699">
      <w:pPr>
        <w:pStyle w:val="32"/>
        <w:keepNext w:val="0"/>
        <w:keepLines w:val="0"/>
        <w:widowControl/>
        <w:suppressLineNumbers w:val="0"/>
      </w:pPr>
      <w:r>
        <w:rPr>
          <w:lang w:val="ru"/>
        </w:rPr>
        <w:t>осуществляет проведение единой государственной политики;</w:t>
      </w:r>
    </w:p>
    <w:p w14:paraId="1141FF2B">
      <w:pPr>
        <w:pStyle w:val="32"/>
        <w:keepNext w:val="0"/>
        <w:keepLines w:val="0"/>
        <w:widowControl/>
        <w:suppressLineNumbers w:val="0"/>
      </w:pPr>
      <w:r>
        <w:rPr>
          <w:lang w:val="ru"/>
        </w:rPr>
        <w:t>разрабатывает и реализует планы и мероприятия по развитию рекламной деятельности с учетом национальных интересов;</w:t>
      </w:r>
    </w:p>
    <w:p w14:paraId="1D688D45">
      <w:pPr>
        <w:pStyle w:val="32"/>
        <w:keepNext w:val="0"/>
        <w:keepLines w:val="0"/>
        <w:widowControl/>
        <w:suppressLineNumbers w:val="0"/>
      </w:pPr>
      <w:r>
        <w:rPr>
          <w:lang w:val="ru"/>
        </w:rPr>
        <w:t>осуществляет контроль за соблюдением законодательства о рекламе;</w:t>
      </w:r>
    </w:p>
    <w:p w14:paraId="297E4C51">
      <w:pPr>
        <w:pStyle w:val="32"/>
        <w:keepNext w:val="0"/>
        <w:keepLines w:val="0"/>
        <w:widowControl/>
        <w:suppressLineNumbers w:val="0"/>
      </w:pPr>
      <w:r>
        <w:rPr>
          <w:lang w:val="ru"/>
        </w:rPr>
        <w:t>предупреждает факты ненадлежащей рекламы;</w:t>
      </w:r>
    </w:p>
    <w:p w14:paraId="43836C4B">
      <w:pPr>
        <w:pStyle w:val="32"/>
        <w:keepNext w:val="0"/>
        <w:keepLines w:val="0"/>
        <w:widowControl/>
        <w:suppressLineNumbers w:val="0"/>
      </w:pPr>
      <w:r>
        <w:rPr>
          <w:lang w:val="ru"/>
        </w:rPr>
        <w:t>выносит предписания об устранении выявленного нарушения законодательства о рекламе;</w:t>
      </w:r>
    </w:p>
    <w:p w14:paraId="4F393BAF">
      <w:pPr>
        <w:pStyle w:val="32"/>
        <w:keepNext w:val="0"/>
        <w:keepLines w:val="0"/>
        <w:widowControl/>
        <w:suppressLineNumbers w:val="0"/>
      </w:pPr>
      <w:r>
        <w:rPr>
          <w:lang w:val="ru"/>
        </w:rPr>
        <w:t>рассматривает обращения организаций или граждан и иные материалы о нарушении законодательства о рекламе;</w:t>
      </w:r>
    </w:p>
    <w:p w14:paraId="0A27031E">
      <w:pPr>
        <w:pStyle w:val="32"/>
        <w:keepNext w:val="0"/>
        <w:keepLines w:val="0"/>
        <w:widowControl/>
        <w:suppressLineNumbers w:val="0"/>
      </w:pPr>
      <w:r>
        <w:rPr>
          <w:lang w:val="ru"/>
        </w:rPr>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14:paraId="695B4926">
      <w:pPr>
        <w:pStyle w:val="32"/>
        <w:keepNext w:val="0"/>
        <w:keepLines w:val="0"/>
        <w:widowControl/>
        <w:suppressLineNumbers w:val="0"/>
      </w:pPr>
      <w:r>
        <w:rPr>
          <w:lang w:val="ru"/>
        </w:rPr>
        <w:t xml:space="preserve">осуществляет формирование и ведение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Реестра</w:t>
      </w:r>
      <w:r>
        <w:rPr>
          <w:lang w:val="ru"/>
        </w:rPr>
        <w:fldChar w:fldCharType="end"/>
      </w:r>
      <w:r>
        <w:rPr>
          <w:lang w:val="ru"/>
        </w:rPr>
        <w:t>, является его владельцем;</w:t>
      </w:r>
    </w:p>
    <w:p w14:paraId="5B82C0D5">
      <w:pPr>
        <w:pStyle w:val="32"/>
        <w:keepNext w:val="0"/>
        <w:keepLines w:val="0"/>
        <w:widowControl/>
        <w:suppressLineNumbers w:val="0"/>
      </w:pPr>
      <w:r>
        <w:rPr>
          <w:lang w:val="ru"/>
        </w:rPr>
        <w:t>осуществляет иные полномочия в соответствии с законодательством.</w:t>
      </w:r>
    </w:p>
    <w:p w14:paraId="410FF341">
      <w:pPr>
        <w:pStyle w:val="9"/>
        <w:widowControl/>
      </w:pPr>
      <w:bookmarkStart w:id="37" w:name="a380"/>
      <w:bookmarkEnd w:id="37"/>
      <w:r>
        <w:rPr>
          <w:lang w:val="ru"/>
        </w:rPr>
        <w:t>Статья 9. Полномочия местных исполнительных и распорядительных органов, администрации парка в области рекламы</w:t>
      </w:r>
    </w:p>
    <w:p w14:paraId="228517CF">
      <w:pPr>
        <w:pStyle w:val="26"/>
        <w:keepNext w:val="0"/>
        <w:keepLines w:val="0"/>
        <w:widowControl/>
        <w:suppressLineNumbers w:val="0"/>
      </w:pPr>
      <w:bookmarkStart w:id="38" w:name="a250"/>
      <w:bookmarkEnd w:id="38"/>
      <w:r>
        <w:rPr>
          <w:lang w:val="ru"/>
        </w:rPr>
        <w:t>1. Местные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14:paraId="3F5FC915">
      <w:pPr>
        <w:pStyle w:val="32"/>
        <w:keepNext w:val="0"/>
        <w:keepLines w:val="0"/>
        <w:widowControl/>
        <w:suppressLineNumbers w:val="0"/>
      </w:pPr>
      <w:r>
        <w:rPr>
          <w:lang w:val="ru"/>
        </w:rPr>
        <w:t>предупреждают факты ненадлежащей рекламы;</w:t>
      </w:r>
    </w:p>
    <w:p w14:paraId="181A9EAE">
      <w:pPr>
        <w:pStyle w:val="32"/>
        <w:keepNext w:val="0"/>
        <w:keepLines w:val="0"/>
        <w:widowControl/>
        <w:suppressLineNumbers w:val="0"/>
      </w:pPr>
      <w:r>
        <w:rPr>
          <w:lang w:val="ru"/>
        </w:rPr>
        <w:t>выносят предписания об устранении выявленного нарушения законодательства о рекламе, предписания о демонтаже средства наружной рекламы в случае его размещения без разрешения на размещение средства наружной рекламы или в иных предусмотренных законодательством случаях;</w:t>
      </w:r>
    </w:p>
    <w:p w14:paraId="2C3393AC">
      <w:pPr>
        <w:pStyle w:val="32"/>
        <w:keepNext w:val="0"/>
        <w:keepLines w:val="0"/>
        <w:widowControl/>
        <w:suppressLineNumbers w:val="0"/>
      </w:pPr>
      <w:r>
        <w:rPr>
          <w:lang w:val="ru"/>
        </w:rPr>
        <w:t>осуществляют демонтаж средств наружной рекламы в предусмотренных законодательством случаях;</w:t>
      </w:r>
    </w:p>
    <w:p w14:paraId="265202CB">
      <w:pPr>
        <w:pStyle w:val="32"/>
        <w:keepNext w:val="0"/>
        <w:keepLines w:val="0"/>
        <w:widowControl/>
        <w:suppressLineNumbers w:val="0"/>
      </w:pPr>
      <w:r>
        <w:rPr>
          <w:lang w:val="ru"/>
        </w:rPr>
        <w:t>рассматривают обращения организаций или граждан и иные материалы о нарушении законодательства о рекламе;</w:t>
      </w:r>
    </w:p>
    <w:p w14:paraId="5BD19F8B">
      <w:pPr>
        <w:pStyle w:val="32"/>
        <w:keepNext w:val="0"/>
        <w:keepLines w:val="0"/>
        <w:widowControl/>
        <w:suppressLineNumbers w:val="0"/>
      </w:pPr>
      <w:r>
        <w:rPr>
          <w:lang w:val="ru"/>
        </w:rPr>
        <w:t>направляют в органы прокуратуры и другие правоохранительные органы материалы о нарушении законодательства о рекламе;</w:t>
      </w:r>
    </w:p>
    <w:p w14:paraId="7397F10A">
      <w:pPr>
        <w:pStyle w:val="32"/>
        <w:keepNext w:val="0"/>
        <w:keepLines w:val="0"/>
        <w:widowControl/>
        <w:suppressLineNumbers w:val="0"/>
      </w:pPr>
      <w:r>
        <w:rPr>
          <w:lang w:val="ru"/>
        </w:rPr>
        <w:t>выдают, продлевают действие и переоформляют разрешения на размещение средств наружной рекламы;</w:t>
      </w:r>
    </w:p>
    <w:p w14:paraId="47B53565">
      <w:pPr>
        <w:pStyle w:val="32"/>
        <w:keepNext w:val="0"/>
        <w:keepLines w:val="0"/>
        <w:widowControl/>
        <w:suppressLineNumbers w:val="0"/>
      </w:pPr>
      <w:bookmarkStart w:id="39" w:name="a381"/>
      <w:bookmarkEnd w:id="39"/>
      <w:r>
        <w:rPr>
          <w:lang w:val="ru"/>
        </w:rPr>
        <w:t>вправе установить своими решениями требования к размеру, иным характеристикам и (или) местам размещения средств наружной рекламы, а также по согласованию с Министерством культуры требования 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их территориях и в зонах их охраны;</w:t>
      </w:r>
    </w:p>
    <w:p w14:paraId="233A1DA2">
      <w:pPr>
        <w:pStyle w:val="32"/>
        <w:keepNext w:val="0"/>
        <w:keepLines w:val="0"/>
        <w:widowControl/>
        <w:suppressLineNumbers w:val="0"/>
      </w:pPr>
      <w:r>
        <w:rPr>
          <w:lang w:val="ru"/>
        </w:rPr>
        <w:t>осуществляют согласование наружной рекламы и рекламы на транспортном средстве;</w:t>
      </w:r>
    </w:p>
    <w:p w14:paraId="1F91861D">
      <w:pPr>
        <w:pStyle w:val="32"/>
        <w:keepNext w:val="0"/>
        <w:keepLines w:val="0"/>
        <w:widowControl/>
        <w:suppressLineNumbers w:val="0"/>
      </w:pPr>
      <w:r>
        <w:rPr>
          <w:lang w:val="ru"/>
        </w:rPr>
        <w:t>осуществляют иные полномочия в соответствии с настоящим Законом, иными законодательными актами и постановлениями Совета Министров Республики Беларусь.</w:t>
      </w:r>
    </w:p>
    <w:p w14:paraId="7F433D16">
      <w:pPr>
        <w:pStyle w:val="26"/>
        <w:keepNext w:val="0"/>
        <w:keepLines w:val="0"/>
        <w:widowControl/>
        <w:suppressLineNumbers w:val="0"/>
      </w:pPr>
      <w:bookmarkStart w:id="40" w:name="a257"/>
      <w:bookmarkEnd w:id="40"/>
      <w:r>
        <w:rPr>
          <w:lang w:val="ru"/>
        </w:rPr>
        <w:t>2. Областные, городские, включая Минский городской, районные исполнительные комитеты, местные администрации районов в городах осуществляют контроль в области рекламной деятельности.</w:t>
      </w:r>
    </w:p>
    <w:p w14:paraId="7C404B45">
      <w:pPr>
        <w:pStyle w:val="26"/>
        <w:keepNext w:val="0"/>
        <w:keepLines w:val="0"/>
        <w:widowControl/>
        <w:suppressLineNumbers w:val="0"/>
      </w:pPr>
      <w:r>
        <w:rPr>
          <w:lang w:val="ru"/>
        </w:rPr>
        <w:t>3. Администрация парка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в области рекламы в пределах своей компетенции:</w:t>
      </w:r>
    </w:p>
    <w:p w14:paraId="696DBDAC">
      <w:pPr>
        <w:pStyle w:val="32"/>
        <w:keepNext w:val="0"/>
        <w:keepLines w:val="0"/>
        <w:widowControl/>
        <w:suppressLineNumbers w:val="0"/>
      </w:pPr>
      <w:r>
        <w:rPr>
          <w:lang w:val="ru"/>
        </w:rPr>
        <w:t>выдает, продлевает действие и переоформляет разрешения на размещение средства наружной рекламы;</w:t>
      </w:r>
    </w:p>
    <w:p w14:paraId="40D262FD">
      <w:pPr>
        <w:pStyle w:val="32"/>
        <w:keepNext w:val="0"/>
        <w:keepLines w:val="0"/>
        <w:widowControl/>
        <w:suppressLineNumbers w:val="0"/>
      </w:pPr>
      <w:r>
        <w:rPr>
          <w:lang w:val="ru"/>
        </w:rPr>
        <w:t>согласовывает проект привязки средства наружной рекламы к участку местности.</w:t>
      </w:r>
    </w:p>
    <w:p w14:paraId="362AF459">
      <w:pPr>
        <w:pStyle w:val="9"/>
        <w:widowControl/>
      </w:pPr>
      <w:bookmarkStart w:id="41" w:name="a74"/>
      <w:bookmarkEnd w:id="41"/>
      <w:r>
        <w:rPr>
          <w:lang w:val="ru"/>
        </w:rPr>
        <w:t>Статья 9</w:t>
      </w:r>
      <w:r>
        <w:rPr>
          <w:vertAlign w:val="superscript"/>
          <w:lang w:val="ru"/>
        </w:rPr>
        <w:t>1</w:t>
      </w:r>
      <w:r>
        <w:rPr>
          <w:lang w:val="ru"/>
        </w:rPr>
        <w:t>. Межведомственный совет по рекламе</w:t>
      </w:r>
    </w:p>
    <w:p w14:paraId="2A4BDFD8">
      <w:pPr>
        <w:pStyle w:val="26"/>
        <w:keepNext w:val="0"/>
        <w:keepLines w:val="0"/>
        <w:widowControl/>
        <w:suppressLineNumbers w:val="0"/>
      </w:pPr>
      <w:bookmarkStart w:id="42" w:name="a258"/>
      <w:bookmarkEnd w:id="42"/>
      <w:r>
        <w:rPr>
          <w:lang w:val="ru"/>
        </w:rPr>
        <w:t>1. 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w:t>
      </w:r>
    </w:p>
    <w:p w14:paraId="4775943D">
      <w:pPr>
        <w:pStyle w:val="26"/>
        <w:keepNext w:val="0"/>
        <w:keepLines w:val="0"/>
        <w:widowControl/>
        <w:suppressLineNumbers w:val="0"/>
      </w:pPr>
      <w:bookmarkStart w:id="43" w:name="a327"/>
      <w:bookmarkEnd w:id="43"/>
      <w:r>
        <w:rPr>
          <w:lang w:val="ru"/>
        </w:rPr>
        <w:t>2. </w:t>
      </w:r>
      <w:r>
        <w:rPr>
          <w:lang w:val="ru"/>
        </w:rPr>
        <w:fldChar w:fldCharType="begin"/>
      </w:r>
      <w:r>
        <w:rPr>
          <w:lang w:val="ru"/>
        </w:rPr>
        <w:instrText xml:space="preserve"> HYPERLINK "tx.dll?d=12809&amp;a=3" \l "a3" \o "+" </w:instrText>
      </w:r>
      <w:r>
        <w:rPr>
          <w:lang w:val="ru"/>
        </w:rPr>
        <w:fldChar w:fldCharType="separate"/>
      </w:r>
      <w:r>
        <w:rPr>
          <w:rStyle w:val="5"/>
          <w:lang w:val="ru"/>
        </w:rPr>
        <w:t>Положение</w:t>
      </w:r>
      <w:r>
        <w:rPr>
          <w:lang w:val="ru"/>
        </w:rPr>
        <w:fldChar w:fldCharType="end"/>
      </w:r>
      <w:r>
        <w:rPr>
          <w:lang w:val="ru"/>
        </w:rPr>
        <w:t xml:space="preserve"> о Межведомственном совете по рекламе и состав Межведомственного совета по рекламе утверждаются Советом Министров Республики Беларусь.</w:t>
      </w:r>
    </w:p>
    <w:p w14:paraId="1E76F776">
      <w:pPr>
        <w:pStyle w:val="26"/>
        <w:keepNext w:val="0"/>
        <w:keepLines w:val="0"/>
        <w:widowControl/>
        <w:suppressLineNumbers w:val="0"/>
      </w:pPr>
      <w:r>
        <w:rPr>
          <w:lang w:val="ru"/>
        </w:rPr>
        <w:t>3. 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w:t>
      </w:r>
    </w:p>
    <w:p w14:paraId="1A4CD026">
      <w:pPr>
        <w:pStyle w:val="9"/>
        <w:widowControl/>
      </w:pPr>
      <w:bookmarkStart w:id="44" w:name="a12"/>
      <w:bookmarkEnd w:id="44"/>
      <w:r>
        <w:rPr>
          <w:lang w:val="ru"/>
        </w:rPr>
        <w:t>Статья 10. Общие требования к рекламе</w:t>
      </w:r>
    </w:p>
    <w:p w14:paraId="52552D7E">
      <w:pPr>
        <w:pStyle w:val="26"/>
        <w:keepNext w:val="0"/>
        <w:keepLines w:val="0"/>
        <w:widowControl/>
        <w:suppressLineNumbers w:val="0"/>
      </w:pPr>
      <w:r>
        <w:rPr>
          <w:lang w:val="ru"/>
        </w:rPr>
        <w:t>1. Исключен.</w:t>
      </w:r>
    </w:p>
    <w:p w14:paraId="7967D45D">
      <w:pPr>
        <w:pStyle w:val="26"/>
        <w:keepNext w:val="0"/>
        <w:keepLines w:val="0"/>
        <w:widowControl/>
        <w:suppressLineNumbers w:val="0"/>
      </w:pPr>
      <w:bookmarkStart w:id="45" w:name="a399"/>
      <w:bookmarkEnd w:id="45"/>
      <w:r>
        <w:rPr>
          <w:lang w:val="ru"/>
        </w:rPr>
        <w:t>2.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сети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культурных, спортивных, спортивно-массовых, туристических мероприятий, соревнований, конкурсов, наград, команд спортсменов, доменные имена сайтов либо приглашения на работу или обучение лиц, свободно владеющих иностранными языками.</w:t>
      </w:r>
    </w:p>
    <w:p w14:paraId="5215B487">
      <w:pPr>
        <w:pStyle w:val="32"/>
        <w:keepNext w:val="0"/>
        <w:keepLines w:val="0"/>
        <w:widowControl/>
        <w:suppressLineNumbers w:val="0"/>
      </w:pPr>
      <w:bookmarkStart w:id="46" w:name="a127"/>
      <w:bookmarkEnd w:id="46"/>
      <w:r>
        <w:rPr>
          <w:lang w:val="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14:paraId="12F0AAA2">
      <w:pPr>
        <w:pStyle w:val="26"/>
        <w:keepNext w:val="0"/>
        <w:keepLines w:val="0"/>
        <w:widowControl/>
        <w:suppressLineNumbers w:val="0"/>
      </w:pPr>
      <w:bookmarkStart w:id="47" w:name="a326"/>
      <w:bookmarkEnd w:id="47"/>
      <w:r>
        <w:rPr>
          <w:lang w:val="ru"/>
        </w:rPr>
        <w:t xml:space="preserve">3. 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настоящим Законом, –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 –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спортивно-массовых мероприятий, за исключением случаев, указанных в частях </w:t>
      </w:r>
      <w:r>
        <w:rPr>
          <w:lang w:val="ru"/>
        </w:rPr>
        <w:fldChar w:fldCharType="begin"/>
      </w:r>
      <w:r>
        <w:rPr>
          <w:lang w:val="ru"/>
        </w:rPr>
        <w:instrText xml:space="preserve"> HYPERLINK "" \l "a136" \o "+" </w:instrText>
      </w:r>
      <w:r>
        <w:rPr>
          <w:lang w:val="ru"/>
        </w:rPr>
        <w:fldChar w:fldCharType="separate"/>
      </w:r>
      <w:r>
        <w:rPr>
          <w:rStyle w:val="5"/>
          <w:lang w:val="ru"/>
        </w:rPr>
        <w:t>третьей</w:t>
      </w:r>
      <w:r>
        <w:rPr>
          <w:lang w:val="ru"/>
        </w:rPr>
        <w:fldChar w:fldCharType="end"/>
      </w:r>
      <w:r>
        <w:rPr>
          <w:lang w:val="ru"/>
        </w:rPr>
        <w:t xml:space="preserve"> и четвертой настоящего пункта.</w:t>
      </w:r>
    </w:p>
    <w:p w14:paraId="0E113437">
      <w:pPr>
        <w:pStyle w:val="32"/>
        <w:keepNext w:val="0"/>
        <w:keepLines w:val="0"/>
        <w:widowControl/>
        <w:suppressLineNumbers w:val="0"/>
      </w:pPr>
      <w:bookmarkStart w:id="48" w:name="a139"/>
      <w:bookmarkEnd w:id="48"/>
      <w:r>
        <w:rPr>
          <w:lang w:val="ru"/>
        </w:rPr>
        <w:t xml:space="preserve">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 – реклама, сходная с рекламой табачных изделий), не допускается, за исключением случаев, указанных в частях </w:t>
      </w:r>
      <w:r>
        <w:rPr>
          <w:lang w:val="ru"/>
        </w:rPr>
        <w:fldChar w:fldCharType="begin"/>
      </w:r>
      <w:r>
        <w:rPr>
          <w:lang w:val="ru"/>
        </w:rPr>
        <w:instrText xml:space="preserve"> HYPERLINK "" \l "a136" \o "+" </w:instrText>
      </w:r>
      <w:r>
        <w:rPr>
          <w:lang w:val="ru"/>
        </w:rPr>
        <w:fldChar w:fldCharType="separate"/>
      </w:r>
      <w:r>
        <w:rPr>
          <w:rStyle w:val="5"/>
          <w:lang w:val="ru"/>
        </w:rPr>
        <w:t>третьей</w:t>
      </w:r>
      <w:r>
        <w:rPr>
          <w:lang w:val="ru"/>
        </w:rPr>
        <w:fldChar w:fldCharType="end"/>
      </w:r>
      <w:r>
        <w:rPr>
          <w:lang w:val="ru"/>
        </w:rPr>
        <w:t xml:space="preserve"> и четвертой настоящего пункта.</w:t>
      </w:r>
    </w:p>
    <w:p w14:paraId="13FB87F3">
      <w:pPr>
        <w:pStyle w:val="32"/>
        <w:keepNext w:val="0"/>
        <w:keepLines w:val="0"/>
        <w:widowControl/>
        <w:suppressLineNumbers w:val="0"/>
      </w:pPr>
      <w:bookmarkStart w:id="49" w:name="a136"/>
      <w:bookmarkEnd w:id="49"/>
      <w:r>
        <w:rPr>
          <w:lang w:val="ru"/>
        </w:rPr>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14:paraId="0AA3B715">
      <w:pPr>
        <w:pStyle w:val="32"/>
        <w:keepNext w:val="0"/>
        <w:keepLines w:val="0"/>
        <w:widowControl/>
        <w:suppressLineNumbers w:val="0"/>
      </w:pPr>
      <w:bookmarkStart w:id="50" w:name="a137"/>
      <w:bookmarkEnd w:id="50"/>
      <w:r>
        <w:rPr>
          <w:lang w:val="ru"/>
        </w:rPr>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14:paraId="48AB2959">
      <w:pPr>
        <w:pStyle w:val="32"/>
        <w:keepNext w:val="0"/>
        <w:keepLines w:val="0"/>
        <w:widowControl/>
        <w:suppressLineNumbers w:val="0"/>
      </w:pPr>
      <w:r>
        <w:rPr>
          <w:lang w:val="ru"/>
        </w:rPr>
        <w:t xml:space="preserve">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w:t>
      </w:r>
      <w:r>
        <w:rPr>
          <w:lang w:val="ru"/>
        </w:rPr>
        <w:fldChar w:fldCharType="begin"/>
      </w:r>
      <w:r>
        <w:rPr>
          <w:lang w:val="ru"/>
        </w:rPr>
        <w:instrText xml:space="preserve"> HYPERLINK "" \l "a147" \o "+" </w:instrText>
      </w:r>
      <w:r>
        <w:rPr>
          <w:lang w:val="ru"/>
        </w:rPr>
        <w:fldChar w:fldCharType="separate"/>
      </w:r>
      <w:r>
        <w:rPr>
          <w:rStyle w:val="5"/>
          <w:lang w:val="ru"/>
        </w:rPr>
        <w:t>частью шестой</w:t>
      </w:r>
      <w:r>
        <w:rPr>
          <w:lang w:val="ru"/>
        </w:rPr>
        <w:fldChar w:fldCharType="end"/>
      </w:r>
      <w:r>
        <w:rPr>
          <w:lang w:val="ru"/>
        </w:rPr>
        <w:t xml:space="preserve"> настоящего пункта.</w:t>
      </w:r>
    </w:p>
    <w:p w14:paraId="198F1E49">
      <w:pPr>
        <w:pStyle w:val="32"/>
        <w:keepNext w:val="0"/>
        <w:keepLines w:val="0"/>
        <w:widowControl/>
        <w:suppressLineNumbers w:val="0"/>
      </w:pPr>
      <w:bookmarkStart w:id="51" w:name="a147"/>
      <w:bookmarkEnd w:id="51"/>
      <w:r>
        <w:rPr>
          <w:lang w:val="ru"/>
        </w:rPr>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14:paraId="2560CDAB">
      <w:pPr>
        <w:pStyle w:val="26"/>
        <w:keepNext w:val="0"/>
        <w:keepLines w:val="0"/>
        <w:widowControl/>
        <w:suppressLineNumbers w:val="0"/>
      </w:pPr>
      <w:bookmarkStart w:id="52" w:name="a344"/>
      <w:bookmarkEnd w:id="52"/>
      <w:r>
        <w:rPr>
          <w:lang w:val="ru"/>
        </w:rPr>
        <w:t>4. 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 если рекламодателем являются иностранная организация, в том числе не являющаяся юридическим лицом (далее, если иное не предусмотрено настоящим Законом, – иностранная организация),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 если иное не предусмотрено настоящим Законом.</w:t>
      </w:r>
    </w:p>
    <w:p w14:paraId="7E847380">
      <w:pPr>
        <w:pStyle w:val="26"/>
        <w:keepNext w:val="0"/>
        <w:keepLines w:val="0"/>
        <w:widowControl/>
        <w:suppressLineNumbers w:val="0"/>
      </w:pPr>
      <w:r>
        <w:rPr>
          <w:lang w:val="ru"/>
        </w:rPr>
        <w:t xml:space="preserve">5. Реклама, содержащая информацию о юридическом лице Республики Беларусь, допускается только при наличии у этого юридического лица </w:t>
      </w:r>
      <w:r>
        <w:rPr>
          <w:lang w:val="ru"/>
        </w:rPr>
        <w:fldChar w:fldCharType="begin"/>
      </w:r>
      <w:r>
        <w:rPr>
          <w:lang w:val="ru"/>
        </w:rPr>
        <w:instrText xml:space="preserve"> HYPERLINK "tx.dll?d=152808&amp;a=2" \l "a2" \o "+" </w:instrText>
      </w:r>
      <w:r>
        <w:rPr>
          <w:lang w:val="ru"/>
        </w:rPr>
        <w:fldChar w:fldCharType="separate"/>
      </w:r>
      <w:r>
        <w:rPr>
          <w:rStyle w:val="5"/>
          <w:lang w:val="ru"/>
        </w:rPr>
        <w:t>свидетельства</w:t>
      </w:r>
      <w:r>
        <w:rPr>
          <w:lang w:val="ru"/>
        </w:rPr>
        <w:fldChar w:fldCharType="end"/>
      </w:r>
      <w:r>
        <w:rPr>
          <w:lang w:val="ru"/>
        </w:rPr>
        <w:t xml:space="preserve"> о его государственной регистрации или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14:paraId="259D04EC">
      <w:pPr>
        <w:pStyle w:val="32"/>
        <w:keepNext w:val="0"/>
        <w:keepLines w:val="0"/>
        <w:widowControl/>
        <w:suppressLineNumbers w:val="0"/>
      </w:pPr>
      <w:r>
        <w:rPr>
          <w:lang w:val="ru"/>
        </w:rPr>
        <w:t>Реклама, содержащая информацию об иностранной организации, допускается только при наличии у этой организации доказательства юридического статуса организации в соответствии с законодательством страны ее учреждения.</w:t>
      </w:r>
    </w:p>
    <w:p w14:paraId="7CB25C18">
      <w:pPr>
        <w:pStyle w:val="32"/>
        <w:keepNext w:val="0"/>
        <w:keepLines w:val="0"/>
        <w:widowControl/>
        <w:suppressLineNumbers w:val="0"/>
      </w:pPr>
      <w:r>
        <w:rPr>
          <w:lang w:val="ru"/>
        </w:rPr>
        <w:t xml:space="preserve">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наличии у этого гражданина </w:t>
      </w:r>
      <w:r>
        <w:rPr>
          <w:lang w:val="ru"/>
        </w:rPr>
        <w:fldChar w:fldCharType="begin"/>
      </w:r>
      <w:r>
        <w:rPr>
          <w:lang w:val="ru"/>
        </w:rPr>
        <w:instrText xml:space="preserve"> HYPERLINK "tx.dll?d=152808&amp;a=3" \l "a3" \o "+" </w:instrText>
      </w:r>
      <w:r>
        <w:rPr>
          <w:lang w:val="ru"/>
        </w:rPr>
        <w:fldChar w:fldCharType="separate"/>
      </w:r>
      <w:r>
        <w:rPr>
          <w:rStyle w:val="5"/>
          <w:lang w:val="ru"/>
        </w:rPr>
        <w:t>свидетельства</w:t>
      </w:r>
      <w:r>
        <w:rPr>
          <w:lang w:val="ru"/>
        </w:rPr>
        <w:fldChar w:fldCharType="end"/>
      </w:r>
      <w:r>
        <w:rPr>
          <w:lang w:val="ru"/>
        </w:rPr>
        <w:t xml:space="preserve"> о государственной регистрации индивидуального предпринимателя.</w:t>
      </w:r>
    </w:p>
    <w:p w14:paraId="5158643C">
      <w:pPr>
        <w:pStyle w:val="26"/>
        <w:keepNext w:val="0"/>
        <w:keepLines w:val="0"/>
        <w:widowControl/>
        <w:suppressLineNumbers w:val="0"/>
      </w:pPr>
      <w:r>
        <w:rPr>
          <w:lang w:val="ru"/>
        </w:rPr>
        <w:t>6. 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соответствующих лицензии, специального разрешения (лицензии) на осуществление данного вида деятельности.</w:t>
      </w:r>
    </w:p>
    <w:p w14:paraId="308A74C6">
      <w:pPr>
        <w:pStyle w:val="32"/>
        <w:keepNext w:val="0"/>
        <w:keepLines w:val="0"/>
        <w:widowControl/>
        <w:suppressLineNumbers w:val="0"/>
      </w:pPr>
      <w:bookmarkStart w:id="53" w:name="a211"/>
      <w:bookmarkEnd w:id="53"/>
      <w:r>
        <w:rPr>
          <w:lang w:val="ru"/>
        </w:rPr>
        <w:t>Реклама, содержащая информацию о деятельности организации или гражданина, осуществляемой на основании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допускается только при наличии у этих организации или гражданина такого документа.</w:t>
      </w:r>
    </w:p>
    <w:p w14:paraId="03C696AD">
      <w:pPr>
        <w:pStyle w:val="32"/>
        <w:keepNext w:val="0"/>
        <w:keepLines w:val="0"/>
        <w:widowControl/>
        <w:suppressLineNumbers w:val="0"/>
      </w:pPr>
      <w:r>
        <w:rPr>
          <w:lang w:val="ru"/>
        </w:rPr>
        <w:t>Реклама, содержащая информацию о деятельности организации или гражданина, право на осуществление которой предоставляется после их включения в соответствующий реестр, допускается только при наличии сведений об этих организации или гражданине в таком реестре.</w:t>
      </w:r>
    </w:p>
    <w:p w14:paraId="01166902">
      <w:pPr>
        <w:pStyle w:val="26"/>
        <w:keepNext w:val="0"/>
        <w:keepLines w:val="0"/>
        <w:widowControl/>
        <w:suppressLineNumbers w:val="0"/>
      </w:pPr>
      <w:bookmarkStart w:id="54" w:name="a212"/>
      <w:bookmarkEnd w:id="54"/>
      <w:r>
        <w:rPr>
          <w:lang w:val="ru"/>
        </w:rPr>
        <w:t>7.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площади рекламы, на которой размещается информация. При озвучивании такой информации в рекламе скорость озвучивания не должна создавать препятствия для ее восприятия.</w:t>
      </w:r>
    </w:p>
    <w:p w14:paraId="7E7160C2">
      <w:pPr>
        <w:pStyle w:val="32"/>
        <w:keepNext w:val="0"/>
        <w:keepLines w:val="0"/>
        <w:widowControl/>
        <w:suppressLineNumbers w:val="0"/>
      </w:pPr>
      <w:bookmarkStart w:id="55" w:name="a213"/>
      <w:bookmarkEnd w:id="55"/>
      <w:r>
        <w:rPr>
          <w:lang w:val="ru"/>
        </w:rPr>
        <w:t>Содержащиеся в рекламе сноски и иная информация, уточняющая информацию о цене объекта рекламирования, скидках, наличии объекта рекламирования на рынке, возможности его приобретения в указанных в рекламе количестве и месте, об основаниях использования в рекламе слов «номер один», «первый» и иных слов, создающих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изображения награды или указания позиции в рейтинге, должны быть выполнены четкими буквами, размер шрифта не должен быть менее половины наибольшего размера шрифта, используемого в рекламе. Такая информация в рекламе на телевидении и мультимедийной рекламе должна занимать не менее пяти секунд, при длительности указанной рекламы менее пяти секунд – размещаться (распространяться) на протяжении всего времени рекламы, а в рекламе на радио – озвучиваться.</w:t>
      </w:r>
    </w:p>
    <w:p w14:paraId="21AA4800">
      <w:pPr>
        <w:pStyle w:val="26"/>
        <w:keepNext w:val="0"/>
        <w:keepLines w:val="0"/>
        <w:widowControl/>
        <w:suppressLineNumbers w:val="0"/>
      </w:pPr>
      <w:bookmarkStart w:id="56" w:name="a141"/>
      <w:bookmarkEnd w:id="56"/>
      <w:r>
        <w:rPr>
          <w:lang w:val="ru"/>
        </w:rPr>
        <w:t>8. Реклама не должна:</w:t>
      </w:r>
    </w:p>
    <w:p w14:paraId="628D30F3">
      <w:pPr>
        <w:pStyle w:val="32"/>
        <w:keepNext w:val="0"/>
        <w:keepLines w:val="0"/>
        <w:widowControl/>
        <w:suppressLineNumbers w:val="0"/>
      </w:pPr>
      <w:r>
        <w:rPr>
          <w:lang w:val="ru"/>
        </w:rPr>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14:paraId="4D27BBDB">
      <w:pPr>
        <w:pStyle w:val="32"/>
        <w:keepNext w:val="0"/>
        <w:keepLines w:val="0"/>
        <w:widowControl/>
        <w:suppressLineNumbers w:val="0"/>
      </w:pPr>
      <w:r>
        <w:rPr>
          <w:lang w:val="ru"/>
        </w:rPr>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 если иное не предусмотрено настоящим Законом;</w:t>
      </w:r>
    </w:p>
    <w:p w14:paraId="19D16910">
      <w:pPr>
        <w:pStyle w:val="32"/>
        <w:keepNext w:val="0"/>
        <w:keepLines w:val="0"/>
        <w:widowControl/>
        <w:suppressLineNumbers w:val="0"/>
      </w:pPr>
      <w:r>
        <w:rPr>
          <w:lang w:val="ru"/>
        </w:rPr>
        <w:t>содержать указание на лечебные свойства объекта рекламирования, за исключением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14:paraId="1E192128">
      <w:pPr>
        <w:pStyle w:val="26"/>
        <w:keepNext w:val="0"/>
        <w:keepLines w:val="0"/>
        <w:widowControl/>
        <w:suppressLineNumbers w:val="0"/>
      </w:pPr>
      <w:bookmarkStart w:id="57" w:name="a40"/>
      <w:bookmarkEnd w:id="57"/>
      <w:r>
        <w:rPr>
          <w:lang w:val="ru"/>
        </w:rPr>
        <w:t>9. В рекламе не допускается использование:</w:t>
      </w:r>
    </w:p>
    <w:p w14:paraId="2BB13003">
      <w:pPr>
        <w:pStyle w:val="32"/>
        <w:keepNext w:val="0"/>
        <w:keepLines w:val="0"/>
        <w:widowControl/>
        <w:suppressLineNumbers w:val="0"/>
      </w:pPr>
      <w:bookmarkStart w:id="58" w:name="a398"/>
      <w:bookmarkEnd w:id="58"/>
      <w:r>
        <w:rPr>
          <w:lang w:val="ru"/>
        </w:rPr>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w:t>
      </w:r>
    </w:p>
    <w:p w14:paraId="5874BBB0">
      <w:pPr>
        <w:pStyle w:val="32"/>
        <w:keepNext w:val="0"/>
        <w:keepLines w:val="0"/>
        <w:widowControl/>
        <w:suppressLineNumbers w:val="0"/>
      </w:pPr>
      <w:r>
        <w:rPr>
          <w:lang w:val="ru"/>
        </w:rPr>
        <w:t>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14:paraId="27D34D74">
      <w:pPr>
        <w:pStyle w:val="32"/>
        <w:keepNext w:val="0"/>
        <w:keepLines w:val="0"/>
        <w:widowControl/>
        <w:suppressLineNumbers w:val="0"/>
      </w:pPr>
      <w:bookmarkStart w:id="59" w:name="a189"/>
      <w:bookmarkEnd w:id="59"/>
      <w:r>
        <w:rPr>
          <w:lang w:val="ru"/>
        </w:rP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14:paraId="49BA3B8B">
      <w:pPr>
        <w:pStyle w:val="32"/>
        <w:keepNext w:val="0"/>
        <w:keepLines w:val="0"/>
        <w:widowControl/>
        <w:suppressLineNumbers w:val="0"/>
      </w:pPr>
      <w:r>
        <w:rPr>
          <w:lang w:val="ru"/>
        </w:rP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14:paraId="0CD25FA7">
      <w:pPr>
        <w:pStyle w:val="26"/>
        <w:keepNext w:val="0"/>
        <w:keepLines w:val="0"/>
        <w:widowControl/>
        <w:suppressLineNumbers w:val="0"/>
      </w:pPr>
      <w:bookmarkStart w:id="60" w:name="a260"/>
      <w:bookmarkEnd w:id="60"/>
      <w:r>
        <w:rPr>
          <w:lang w:val="ru"/>
        </w:rPr>
        <w:t>10. Не допускается реклама:</w:t>
      </w:r>
    </w:p>
    <w:p w14:paraId="60403DD6">
      <w:pPr>
        <w:pStyle w:val="32"/>
        <w:keepNext w:val="0"/>
        <w:keepLines w:val="0"/>
        <w:widowControl/>
        <w:suppressLineNumbers w:val="0"/>
      </w:pPr>
      <w:bookmarkStart w:id="61" w:name="a200"/>
      <w:bookmarkEnd w:id="61"/>
      <w:r>
        <w:rPr>
          <w:lang w:val="ru"/>
        </w:rPr>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14:paraId="38820570">
      <w:pPr>
        <w:pStyle w:val="32"/>
        <w:keepNext w:val="0"/>
        <w:keepLines w:val="0"/>
        <w:widowControl/>
        <w:suppressLineNumbers w:val="0"/>
      </w:pPr>
      <w:bookmarkStart w:id="62" w:name="a254"/>
      <w:bookmarkEnd w:id="62"/>
      <w:r>
        <w:rPr>
          <w:lang w:val="ru"/>
        </w:rPr>
        <w:t>товаров, подлежащих обязательному подтверждению соответствия, обязательной оценке соответствия в иных формах, но не имеющих документа об оценке соответствия или иного документа, подтверждающего обязательную оценку соответствия,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14:paraId="4B8E162E">
      <w:pPr>
        <w:pStyle w:val="32"/>
        <w:keepNext w:val="0"/>
        <w:keepLines w:val="0"/>
        <w:widowControl/>
        <w:suppressLineNumbers w:val="0"/>
      </w:pPr>
      <w:r>
        <w:rPr>
          <w:lang w:val="ru"/>
        </w:rPr>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в сети Интернет;</w:t>
      </w:r>
    </w:p>
    <w:p w14:paraId="0294BD4B">
      <w:pPr>
        <w:pStyle w:val="32"/>
        <w:keepNext w:val="0"/>
        <w:keepLines w:val="0"/>
        <w:widowControl/>
        <w:suppressLineNumbers w:val="0"/>
      </w:pPr>
      <w:r>
        <w:rPr>
          <w:lang w:val="ru"/>
        </w:rPr>
        <w:t>спроса и (или) предложений органов и (или) тканей человека;</w:t>
      </w:r>
    </w:p>
    <w:p w14:paraId="5B182DE0">
      <w:pPr>
        <w:pStyle w:val="32"/>
        <w:keepNext w:val="0"/>
        <w:keepLines w:val="0"/>
        <w:widowControl/>
        <w:suppressLineNumbers w:val="0"/>
      </w:pPr>
      <w:r>
        <w:rPr>
          <w:lang w:val="ru"/>
        </w:rPr>
        <w:t>порнографических материалов, печатных изданий, изображений или иных предметов порнографического характера;</w:t>
      </w:r>
    </w:p>
    <w:p w14:paraId="31CE19E9">
      <w:pPr>
        <w:pStyle w:val="32"/>
        <w:keepNext w:val="0"/>
        <w:keepLines w:val="0"/>
        <w:widowControl/>
        <w:suppressLineNumbers w:val="0"/>
      </w:pPr>
      <w:r>
        <w:rPr>
          <w:lang w:val="ru"/>
        </w:rPr>
        <w:t>направленная на вовлечение в предоставление услуг сексуального характера под видом законной деятельности, антиобщественное поведение;</w:t>
      </w:r>
    </w:p>
    <w:p w14:paraId="00AF3AD0">
      <w:pPr>
        <w:pStyle w:val="32"/>
        <w:keepNext w:val="0"/>
        <w:keepLines w:val="0"/>
        <w:widowControl/>
        <w:suppressLineNumbers w:val="0"/>
      </w:pPr>
      <w:r>
        <w:rPr>
          <w:lang w:val="ru"/>
        </w:rPr>
        <w:t>услуг, связанных с торговлей людьми;</w:t>
      </w:r>
    </w:p>
    <w:p w14:paraId="735D8214">
      <w:pPr>
        <w:pStyle w:val="32"/>
        <w:keepNext w:val="0"/>
        <w:keepLines w:val="0"/>
        <w:widowControl/>
        <w:suppressLineNumbers w:val="0"/>
      </w:pPr>
      <w:r>
        <w:rPr>
          <w:lang w:val="ru"/>
        </w:rPr>
        <w:t>прямо или косвенно раскрывающая сведения, составляющие государственные секреты Республики Беларусь;</w:t>
      </w:r>
    </w:p>
    <w:p w14:paraId="5AA6F904">
      <w:pPr>
        <w:pStyle w:val="32"/>
        <w:keepNext w:val="0"/>
        <w:keepLines w:val="0"/>
        <w:widowControl/>
        <w:suppressLineNumbers w:val="0"/>
      </w:pPr>
      <w:r>
        <w:rPr>
          <w:lang w:val="ru"/>
        </w:rPr>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14:paraId="1ECCA29E">
      <w:pPr>
        <w:pStyle w:val="32"/>
        <w:keepNext w:val="0"/>
        <w:keepLines w:val="0"/>
        <w:widowControl/>
        <w:suppressLineNumbers w:val="0"/>
      </w:pPr>
      <w:bookmarkStart w:id="63" w:name="a364"/>
      <w:bookmarkEnd w:id="63"/>
      <w:r>
        <w:rPr>
          <w:lang w:val="ru"/>
        </w:rPr>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14:paraId="62751B41">
      <w:pPr>
        <w:pStyle w:val="32"/>
        <w:keepNext w:val="0"/>
        <w:keepLines w:val="0"/>
        <w:widowControl/>
        <w:suppressLineNumbers w:val="0"/>
      </w:pPr>
      <w:r>
        <w:rPr>
          <w:lang w:val="ru"/>
        </w:rPr>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14:paraId="202510E8">
      <w:pPr>
        <w:pStyle w:val="32"/>
        <w:keepNext w:val="0"/>
        <w:keepLines w:val="0"/>
        <w:widowControl/>
        <w:suppressLineNumbers w:val="0"/>
      </w:pPr>
      <w:r>
        <w:rPr>
          <w:lang w:val="ru"/>
        </w:rPr>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14:paraId="6C2B496F">
      <w:pPr>
        <w:pStyle w:val="32"/>
        <w:keepNext w:val="0"/>
        <w:keepLines w:val="0"/>
        <w:widowControl/>
        <w:suppressLineNumbers w:val="0"/>
      </w:pPr>
      <w:bookmarkStart w:id="64" w:name="a217"/>
      <w:bookmarkEnd w:id="64"/>
      <w:r>
        <w:rPr>
          <w:lang w:val="ru"/>
        </w:rPr>
        <w:t>услуг, связанных с организацией похорон, и сопутствующих товаров, размещаемая (распространяемая) в ячейки абонентского почтового шкафа или индивидуальные почтовые ящики, посредством телефонной, телексной, факсимильной, сотовой подвижной электросвязи, почтовой связи, за исключением рекламы, размещаемой (распространяемой) в печатных средствах массовой информации;</w:t>
      </w:r>
    </w:p>
    <w:p w14:paraId="33EF9D69">
      <w:pPr>
        <w:pStyle w:val="32"/>
        <w:keepNext w:val="0"/>
        <w:keepLines w:val="0"/>
        <w:widowControl/>
        <w:suppressLineNumbers w:val="0"/>
      </w:pPr>
      <w:r>
        <w:rPr>
          <w:lang w:val="ru"/>
        </w:rPr>
        <w:t>иных объектов в случаях, предусмотренных законодательными актами.</w:t>
      </w:r>
    </w:p>
    <w:p w14:paraId="7D42A5FE">
      <w:pPr>
        <w:pStyle w:val="26"/>
        <w:keepNext w:val="0"/>
        <w:keepLines w:val="0"/>
        <w:widowControl/>
        <w:suppressLineNumbers w:val="0"/>
      </w:pPr>
      <w:r>
        <w:rPr>
          <w:lang w:val="ru"/>
        </w:rPr>
        <w:t>10</w:t>
      </w:r>
      <w:r>
        <w:rPr>
          <w:vertAlign w:val="superscript"/>
          <w:lang w:val="ru"/>
        </w:rPr>
        <w:t>1</w:t>
      </w:r>
      <w:r>
        <w:rPr>
          <w:lang w:val="ru"/>
        </w:rPr>
        <w:t>. Использование в рекламе организаций, не являющихся товарными биржами, валютными биржами, фондовыми биржами или специализированными депозитариями инвестиционных фондов, слов «биржа», «товарная биржа», «валютная биржа», «фондовая биржа» или «специализированный депозитарий инвестиционного фонда» не допускается.</w:t>
      </w:r>
    </w:p>
    <w:p w14:paraId="76B164F1">
      <w:pPr>
        <w:pStyle w:val="26"/>
        <w:keepNext w:val="0"/>
        <w:keepLines w:val="0"/>
        <w:widowControl/>
        <w:suppressLineNumbers w:val="0"/>
      </w:pPr>
      <w:bookmarkStart w:id="65" w:name="a216"/>
      <w:bookmarkEnd w:id="65"/>
      <w:r>
        <w:rPr>
          <w:lang w:val="ru"/>
        </w:rPr>
        <w:t>10</w:t>
      </w:r>
      <w:r>
        <w:rPr>
          <w:vertAlign w:val="superscript"/>
          <w:lang w:val="ru"/>
        </w:rPr>
        <w:t>2</w:t>
      </w:r>
      <w:r>
        <w:rPr>
          <w:lang w:val="ru"/>
        </w:rPr>
        <w:t>. Рекламодатель обязан по первому требованию собственника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(распространения) рекламы в эти ячейку абонентского почтового шкафа или индивидуальный почтовый ящик, а рекламораспространитель – незамедлительно прекратить размещение (распространение) такой рекламы. Данное требование не распространяется на рекламу, размещаемую (распространяемую) в печатных средствах массовой информации или на оборотной стороне извещения о размере платы за жилищно-коммунальные услуги и платы за пользование жилым помещением.</w:t>
      </w:r>
    </w:p>
    <w:p w14:paraId="44520641">
      <w:pPr>
        <w:pStyle w:val="26"/>
        <w:keepNext w:val="0"/>
        <w:keepLines w:val="0"/>
        <w:widowControl/>
        <w:suppressLineNumbers w:val="0"/>
      </w:pPr>
      <w:r>
        <w:rPr>
          <w:lang w:val="ru"/>
        </w:rPr>
        <w:t>11. 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14:paraId="4101B11C">
      <w:pPr>
        <w:pStyle w:val="26"/>
        <w:keepNext w:val="0"/>
        <w:keepLines w:val="0"/>
        <w:widowControl/>
        <w:suppressLineNumbers w:val="0"/>
      </w:pPr>
      <w:r>
        <w:rPr>
          <w:lang w:val="ru"/>
        </w:rPr>
        <w:t>12. Размещение (распространение) рекламных материалов, ввезенных на территорию Республики Беларусь с нарушением требований законодательства о таможенном регулировании, международных договоров Республики Беларусь, международно-правовых актов, составляющих право Евразийского экономического союза, не допускается.</w:t>
      </w:r>
    </w:p>
    <w:p w14:paraId="106E735C">
      <w:pPr>
        <w:pStyle w:val="26"/>
        <w:keepNext w:val="0"/>
        <w:keepLines w:val="0"/>
        <w:widowControl/>
        <w:suppressLineNumbers w:val="0"/>
      </w:pPr>
      <w:bookmarkStart w:id="66" w:name="a221"/>
      <w:bookmarkEnd w:id="66"/>
      <w:r>
        <w:rPr>
          <w:lang w:val="ru"/>
        </w:rPr>
        <w:t>13. Право на размещение средства рекламы, в том числе средства наружной рекламы, на государственном недвижимом имуществе предоставляется рекламораспространителю по результатам проведения торгов, если законодательством по вопросам аренды и безвозмездного пользования имуществом не установлен иной порядок сдачи в аренду или предоставления в безвозмездное пользование этого имущества.</w:t>
      </w:r>
    </w:p>
    <w:p w14:paraId="4D6C4C22">
      <w:pPr>
        <w:pStyle w:val="32"/>
        <w:keepNext w:val="0"/>
        <w:keepLines w:val="0"/>
        <w:widowControl/>
        <w:suppressLineNumbers w:val="0"/>
      </w:pPr>
      <w:bookmarkStart w:id="67" w:name="a222"/>
      <w:bookmarkEnd w:id="67"/>
      <w:r>
        <w:rPr>
          <w:lang w:val="ru"/>
        </w:rPr>
        <w:t xml:space="preserve">Требование о проведении торгов, предусмотренное </w:t>
      </w:r>
      <w:r>
        <w:rPr>
          <w:lang w:val="ru"/>
        </w:rPr>
        <w:fldChar w:fldCharType="begin"/>
      </w:r>
      <w:r>
        <w:rPr>
          <w:lang w:val="ru"/>
        </w:rPr>
        <w:instrText xml:space="preserve"> HYPERLINK "" \l "a221" \o "+" </w:instrText>
      </w:r>
      <w:r>
        <w:rPr>
          <w:lang w:val="ru"/>
        </w:rPr>
        <w:fldChar w:fldCharType="separate"/>
      </w:r>
      <w:r>
        <w:rPr>
          <w:rStyle w:val="5"/>
          <w:lang w:val="ru"/>
        </w:rPr>
        <w:t>частью первой</w:t>
      </w:r>
      <w:r>
        <w:rPr>
          <w:lang w:val="ru"/>
        </w:rPr>
        <w:fldChar w:fldCharType="end"/>
      </w:r>
      <w:r>
        <w:rPr>
          <w:lang w:val="ru"/>
        </w:rPr>
        <w:t xml:space="preserve"> настоящего пункта, не распространяется на случаи:</w:t>
      </w:r>
    </w:p>
    <w:p w14:paraId="27C09E82">
      <w:pPr>
        <w:pStyle w:val="32"/>
        <w:keepNext w:val="0"/>
        <w:keepLines w:val="0"/>
        <w:widowControl/>
        <w:suppressLineNumbers w:val="0"/>
      </w:pPr>
      <w:r>
        <w:rPr>
          <w:lang w:val="ru"/>
        </w:rPr>
        <w:t>продления действия или переоформления разрешения на размещение средства наружной рекламы;</w:t>
      </w:r>
    </w:p>
    <w:p w14:paraId="140F7489">
      <w:pPr>
        <w:pStyle w:val="32"/>
        <w:keepNext w:val="0"/>
        <w:keepLines w:val="0"/>
        <w:widowControl/>
        <w:suppressLineNumbers w:val="0"/>
      </w:pPr>
      <w:r>
        <w:rPr>
          <w:lang w:val="ru"/>
        </w:rPr>
        <w:t>размещения на государственном недвижимом имуществе:</w:t>
      </w:r>
    </w:p>
    <w:p w14:paraId="72E61E1D">
      <w:pPr>
        <w:pStyle w:val="32"/>
        <w:keepNext w:val="0"/>
        <w:keepLines w:val="0"/>
        <w:widowControl/>
        <w:suppressLineNumbers w:val="0"/>
      </w:pPr>
      <w:r>
        <w:rPr>
          <w:lang w:val="ru"/>
        </w:rPr>
        <w:t>средства рекламы, принадлежащего владельцу государственного недвижимого имущества;</w:t>
      </w:r>
    </w:p>
    <w:p w14:paraId="12C55C6D">
      <w:pPr>
        <w:pStyle w:val="32"/>
        <w:keepNext w:val="0"/>
        <w:keepLines w:val="0"/>
        <w:widowControl/>
        <w:suppressLineNumbers w:val="0"/>
      </w:pPr>
      <w:r>
        <w:rPr>
          <w:lang w:val="ru"/>
        </w:rPr>
        <w:t>средства рекламы, специально не предназначенного, но используемого для размещения (распространения) рекламы (торговое оборудование, мебель, иные предметы и средства, предназначенные для обслуживания потребителей работ (услуг) и другого);</w:t>
      </w:r>
    </w:p>
    <w:p w14:paraId="401C0216">
      <w:pPr>
        <w:pStyle w:val="32"/>
        <w:keepNext w:val="0"/>
        <w:keepLines w:val="0"/>
        <w:widowControl/>
        <w:suppressLineNumbers w:val="0"/>
      </w:pPr>
      <w:r>
        <w:rPr>
          <w:lang w:val="ru"/>
        </w:rPr>
        <w:t>вывески или иного средства рекламы, используемого для размещения (распространения) рекламы об организации, гражданине, производственном объекте, торговом объекте или ином объекте обслуживания, осуществляющих деятельность или расположенных в месте нахождения государственного недвижимого имущества, а также о производимых и (или) реализуемых ими товарах, проводимых ими рекламных мероприятиях, в том числе предоставляемых ими скидках;</w:t>
      </w:r>
    </w:p>
    <w:p w14:paraId="6E66F47E">
      <w:pPr>
        <w:pStyle w:val="32"/>
        <w:keepNext w:val="0"/>
        <w:keepLines w:val="0"/>
        <w:widowControl/>
        <w:suppressLineNumbers w:val="0"/>
      </w:pPr>
      <w:r>
        <w:rPr>
          <w:lang w:val="ru"/>
        </w:rPr>
        <w:t>средства наружной рекламы, на размещение которого не требуется соответствующего разрешения;</w:t>
      </w:r>
    </w:p>
    <w:p w14:paraId="70466A17">
      <w:pPr>
        <w:pStyle w:val="32"/>
        <w:keepNext w:val="0"/>
        <w:keepLines w:val="0"/>
        <w:widowControl/>
        <w:suppressLineNumbers w:val="0"/>
      </w:pPr>
      <w:r>
        <w:rPr>
          <w:lang w:val="ru"/>
        </w:rPr>
        <w:t>средства наружной рекламы государственными организациями, хозяйственными обществами,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выполняющими функции оператора наружной рекламы;</w:t>
      </w:r>
    </w:p>
    <w:p w14:paraId="5EA05710">
      <w:pPr>
        <w:pStyle w:val="32"/>
        <w:keepNext w:val="0"/>
        <w:keepLines w:val="0"/>
        <w:widowControl/>
        <w:suppressLineNumbers w:val="0"/>
      </w:pPr>
      <w:r>
        <w:rPr>
          <w:lang w:val="ru"/>
        </w:rPr>
        <w:t>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w:t>
      </w:r>
    </w:p>
    <w:p w14:paraId="7CCE32A9">
      <w:pPr>
        <w:pStyle w:val="32"/>
        <w:keepNext w:val="0"/>
        <w:keepLines w:val="0"/>
        <w:widowControl/>
        <w:suppressLineNumbers w:val="0"/>
      </w:pPr>
      <w:bookmarkStart w:id="68" w:name="a328"/>
      <w:bookmarkEnd w:id="68"/>
      <w:r>
        <w:rPr>
          <w:lang w:val="ru"/>
        </w:rPr>
        <w:fldChar w:fldCharType="begin"/>
      </w:r>
      <w:r>
        <w:rPr>
          <w:lang w:val="ru"/>
        </w:rPr>
        <w:instrText xml:space="preserve"> HYPERLINK "tx.dll?d=460672&amp;a=2" \l "a2" \o "+" </w:instrText>
      </w:r>
      <w:r>
        <w:rPr>
          <w:lang w:val="ru"/>
        </w:rPr>
        <w:fldChar w:fldCharType="separate"/>
      </w:r>
      <w:r>
        <w:rPr>
          <w:rStyle w:val="5"/>
          <w:lang w:val="ru"/>
        </w:rPr>
        <w:t>Порядок</w:t>
      </w:r>
      <w:r>
        <w:rPr>
          <w:lang w:val="ru"/>
        </w:rPr>
        <w:fldChar w:fldCharType="end"/>
      </w:r>
      <w:r>
        <w:rPr>
          <w:lang w:val="ru"/>
        </w:rPr>
        <w:t xml:space="preserve"> проведения торгов устанавливается Советом Министров Республики Беларусь.</w:t>
      </w:r>
    </w:p>
    <w:p w14:paraId="6F761745">
      <w:pPr>
        <w:pStyle w:val="26"/>
        <w:keepNext w:val="0"/>
        <w:keepLines w:val="0"/>
        <w:widowControl/>
        <w:suppressLineNumbers w:val="0"/>
      </w:pPr>
      <w:bookmarkStart w:id="69" w:name="a374"/>
      <w:bookmarkEnd w:id="69"/>
      <w:r>
        <w:rPr>
          <w:lang w:val="ru"/>
        </w:rPr>
        <w:t>14. Услуги по размещению (распространению) рекламы вправе оказывать рекламораспространители, включенные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за исключением случаев, указанных в </w:t>
      </w:r>
      <w:r>
        <w:rPr>
          <w:lang w:val="ru"/>
        </w:rPr>
        <w:fldChar w:fldCharType="begin"/>
      </w:r>
      <w:r>
        <w:rPr>
          <w:lang w:val="ru"/>
        </w:rPr>
        <w:instrText xml:space="preserve"> HYPERLINK "" \l "a373" \o "+" </w:instrText>
      </w:r>
      <w:r>
        <w:rPr>
          <w:lang w:val="ru"/>
        </w:rPr>
        <w:fldChar w:fldCharType="separate"/>
      </w:r>
      <w:r>
        <w:rPr>
          <w:rStyle w:val="5"/>
          <w:lang w:val="ru"/>
        </w:rPr>
        <w:t>части третьей</w:t>
      </w:r>
      <w:r>
        <w:rPr>
          <w:lang w:val="ru"/>
        </w:rPr>
        <w:fldChar w:fldCharType="end"/>
      </w:r>
      <w:r>
        <w:rPr>
          <w:lang w:val="ru"/>
        </w:rPr>
        <w:t xml:space="preserve"> настоящего пункта.</w:t>
      </w:r>
    </w:p>
    <w:p w14:paraId="7E39CCF0">
      <w:pPr>
        <w:pStyle w:val="32"/>
        <w:keepNext w:val="0"/>
        <w:keepLines w:val="0"/>
        <w:widowControl/>
        <w:suppressLineNumbers w:val="0"/>
      </w:pPr>
      <w:bookmarkStart w:id="70" w:name="a375"/>
      <w:bookmarkEnd w:id="70"/>
      <w:r>
        <w:rPr>
          <w:lang w:val="ru"/>
        </w:rPr>
        <w:t>Оказание услуг по размещению (распространению) рекламы рекламораспространителем, не включенным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является незаконным и запрещается.</w:t>
      </w:r>
    </w:p>
    <w:p w14:paraId="7E7A86F3">
      <w:pPr>
        <w:pStyle w:val="32"/>
        <w:keepNext w:val="0"/>
        <w:keepLines w:val="0"/>
        <w:widowControl/>
        <w:suppressLineNumbers w:val="0"/>
      </w:pPr>
      <w:bookmarkStart w:id="71" w:name="a373"/>
      <w:bookmarkEnd w:id="71"/>
      <w:r>
        <w:rPr>
          <w:lang w:val="ru"/>
        </w:rPr>
        <w:t>Рекламораспространители вправе без включения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xml:space="preserve"> оказывать услуги по размещению (распространению):</w:t>
      </w:r>
    </w:p>
    <w:p w14:paraId="78ED712A">
      <w:pPr>
        <w:pStyle w:val="32"/>
        <w:keepNext w:val="0"/>
        <w:keepLines w:val="0"/>
        <w:widowControl/>
        <w:suppressLineNumbers w:val="0"/>
      </w:pPr>
      <w:r>
        <w:rPr>
          <w:lang w:val="ru"/>
        </w:rPr>
        <w:t>наружной рекламы;</w:t>
      </w:r>
    </w:p>
    <w:p w14:paraId="30BDAF36">
      <w:pPr>
        <w:pStyle w:val="32"/>
        <w:keepNext w:val="0"/>
        <w:keepLines w:val="0"/>
        <w:widowControl/>
        <w:suppressLineNumbers w:val="0"/>
      </w:pPr>
      <w:r>
        <w:rPr>
          <w:lang w:val="ru"/>
        </w:rPr>
        <w:t>рекламы на транспортных средствах и внутри их салонов;</w:t>
      </w:r>
    </w:p>
    <w:p w14:paraId="4FF1D06E">
      <w:pPr>
        <w:pStyle w:val="32"/>
        <w:keepNext w:val="0"/>
        <w:keepLines w:val="0"/>
        <w:widowControl/>
        <w:suppressLineNumbers w:val="0"/>
      </w:pPr>
      <w:r>
        <w:rPr>
          <w:lang w:val="ru"/>
        </w:rPr>
        <w:t>рекламы посредством телефонной, телексной, факсимильной, сотовой подвижной электросвязи, электронной почты;</w:t>
      </w:r>
    </w:p>
    <w:p w14:paraId="247ED287">
      <w:pPr>
        <w:pStyle w:val="32"/>
        <w:keepNext w:val="0"/>
        <w:keepLines w:val="0"/>
        <w:widowControl/>
        <w:suppressLineNumbers w:val="0"/>
      </w:pPr>
      <w:r>
        <w:rPr>
          <w:lang w:val="ru"/>
        </w:rPr>
        <w:t>рекламы в капитальных строениях (зданиях, сооружениях), а также в местах проведения культурных, образовательных, спортивных, спортивно-массовых, туристических мероприятий, соревнований, конкурсов, выставок, семинаров, конференций и иных подобных мероприятий;</w:t>
      </w:r>
    </w:p>
    <w:p w14:paraId="41F3AD5D">
      <w:pPr>
        <w:pStyle w:val="32"/>
        <w:keepNext w:val="0"/>
        <w:keepLines w:val="0"/>
        <w:widowControl/>
        <w:suppressLineNumbers w:val="0"/>
      </w:pPr>
      <w:r>
        <w:rPr>
          <w:lang w:val="ru"/>
        </w:rPr>
        <w:t>рекламы на бумажном носителе, не относящемся к печатному средству массовой информации;</w:t>
      </w:r>
    </w:p>
    <w:p w14:paraId="6C6BCC59">
      <w:pPr>
        <w:pStyle w:val="32"/>
        <w:keepNext w:val="0"/>
        <w:keepLines w:val="0"/>
        <w:widowControl/>
        <w:suppressLineNumbers w:val="0"/>
      </w:pPr>
      <w:r>
        <w:rPr>
          <w:lang w:val="ru"/>
        </w:rPr>
        <w:t>иной рекламы, определенные Советом Министров Республики Беларусь.</w:t>
      </w:r>
    </w:p>
    <w:p w14:paraId="2F86FDF3">
      <w:pPr>
        <w:pStyle w:val="32"/>
        <w:keepNext w:val="0"/>
        <w:keepLines w:val="0"/>
        <w:widowControl/>
        <w:suppressLineNumbers w:val="0"/>
      </w:pPr>
      <w:r>
        <w:rPr>
          <w:lang w:val="ru"/>
        </w:rPr>
        <w:t>Включение сведений о рекламораспространителе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xml:space="preserve"> осуществляется на основании уведомления, направляемого рекламораспространителем в Министерство антимонопольного регулирования и торговли, за исключением случая, указанного в </w:t>
      </w:r>
      <w:r>
        <w:rPr>
          <w:lang w:val="ru"/>
        </w:rPr>
        <w:fldChar w:fldCharType="begin"/>
      </w:r>
      <w:r>
        <w:rPr>
          <w:lang w:val="ru"/>
        </w:rPr>
        <w:instrText xml:space="preserve"> HYPERLINK "" \l "a390" \o "+" </w:instrText>
      </w:r>
      <w:r>
        <w:rPr>
          <w:lang w:val="ru"/>
        </w:rPr>
        <w:fldChar w:fldCharType="separate"/>
      </w:r>
      <w:r>
        <w:rPr>
          <w:rStyle w:val="5"/>
          <w:lang w:val="ru"/>
        </w:rPr>
        <w:t>части шестой</w:t>
      </w:r>
      <w:r>
        <w:rPr>
          <w:lang w:val="ru"/>
        </w:rPr>
        <w:fldChar w:fldCharType="end"/>
      </w:r>
      <w:r>
        <w:rPr>
          <w:lang w:val="ru"/>
        </w:rPr>
        <w:t xml:space="preserve"> настоящего пункта.</w:t>
      </w:r>
    </w:p>
    <w:p w14:paraId="17E3CB57">
      <w:pPr>
        <w:pStyle w:val="32"/>
        <w:keepNext w:val="0"/>
        <w:keepLines w:val="0"/>
        <w:widowControl/>
        <w:suppressLineNumbers w:val="0"/>
      </w:pPr>
      <w:r>
        <w:rPr>
          <w:lang w:val="ru"/>
        </w:rPr>
        <w:t>Решение об исключении рекламораспространителя из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Реестра</w:t>
      </w:r>
      <w:r>
        <w:rPr>
          <w:lang w:val="ru"/>
        </w:rPr>
        <w:fldChar w:fldCharType="end"/>
      </w:r>
      <w:r>
        <w:rPr>
          <w:lang w:val="ru"/>
        </w:rPr>
        <w:t xml:space="preserve"> принимается Министерством антимонопольного регулирования и торговли в случае:</w:t>
      </w:r>
    </w:p>
    <w:p w14:paraId="521A7E6C">
      <w:pPr>
        <w:pStyle w:val="32"/>
        <w:keepNext w:val="0"/>
        <w:keepLines w:val="0"/>
        <w:widowControl/>
        <w:suppressLineNumbers w:val="0"/>
      </w:pPr>
      <w:bookmarkStart w:id="72" w:name="a391"/>
      <w:bookmarkEnd w:id="72"/>
      <w:r>
        <w:rPr>
          <w:lang w:val="ru"/>
        </w:rPr>
        <w:t>выявления Министерством антимонопольного регулирования и торговли или другим уполномоченным государственным органом нарушения рекламораспространителем законодательства о рекламе, о средствах массовой информации и невыполнения (ненадлежащего выполнения) рекламораспространителем требования (предписания) об устранении выявленного нарушения;</w:t>
      </w:r>
    </w:p>
    <w:p w14:paraId="3A7C9C8F">
      <w:pPr>
        <w:pStyle w:val="32"/>
        <w:keepNext w:val="0"/>
        <w:keepLines w:val="0"/>
        <w:widowControl/>
        <w:suppressLineNumbers w:val="0"/>
      </w:pPr>
      <w:r>
        <w:rPr>
          <w:lang w:val="ru"/>
        </w:rPr>
        <w:t>поступления от рекламораспространителя уведомления об исключении из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Реестра</w:t>
      </w:r>
      <w:r>
        <w:rPr>
          <w:lang w:val="ru"/>
        </w:rPr>
        <w:fldChar w:fldCharType="end"/>
      </w:r>
      <w:r>
        <w:rPr>
          <w:lang w:val="ru"/>
        </w:rPr>
        <w:t>;</w:t>
      </w:r>
    </w:p>
    <w:p w14:paraId="6651D27B">
      <w:pPr>
        <w:pStyle w:val="32"/>
        <w:keepNext w:val="0"/>
        <w:keepLines w:val="0"/>
        <w:widowControl/>
        <w:suppressLineNumbers w:val="0"/>
      </w:pPr>
      <w:r>
        <w:rPr>
          <w:lang w:val="ru"/>
        </w:rPr>
        <w:t>в иных случаях, установленных Советом Министров Республики Беларусь.</w:t>
      </w:r>
    </w:p>
    <w:p w14:paraId="37E7DBC1">
      <w:pPr>
        <w:pStyle w:val="32"/>
        <w:keepNext w:val="0"/>
        <w:keepLines w:val="0"/>
        <w:widowControl/>
        <w:suppressLineNumbers w:val="0"/>
      </w:pPr>
      <w:bookmarkStart w:id="73" w:name="a390"/>
      <w:bookmarkEnd w:id="73"/>
      <w:r>
        <w:rPr>
          <w:lang w:val="ru"/>
        </w:rPr>
        <w:t>Решение о повторном включении рекламораспространителя в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xml:space="preserve"> принимается Министерством антимонопольного регулирования и торговли на основании заявления в течение пяти рабочих дней со дня его поступления.</w:t>
      </w:r>
    </w:p>
    <w:p w14:paraId="3C60CFAC">
      <w:pPr>
        <w:pStyle w:val="32"/>
        <w:keepNext w:val="0"/>
        <w:keepLines w:val="0"/>
        <w:widowControl/>
        <w:suppressLineNumbers w:val="0"/>
      </w:pPr>
      <w:bookmarkStart w:id="74" w:name="a401"/>
      <w:bookmarkEnd w:id="74"/>
      <w:r>
        <w:rPr>
          <w:lang w:val="ru"/>
        </w:rPr>
        <w:t>В случае исключения из </w:t>
      </w:r>
      <w:r>
        <w:rPr>
          <w:lang w:val="ru"/>
        </w:rPr>
        <w:fldChar w:fldCharType="begin"/>
      </w:r>
      <w:r>
        <w:rPr>
          <w:lang w:val="ru"/>
        </w:rPr>
        <w:instrText xml:space="preserve"> HYPERLINK "tx.dll?d=219924&amp;a=500" \l "a500" \o "+" </w:instrText>
      </w:r>
      <w:r>
        <w:rPr>
          <w:lang w:val="ru"/>
        </w:rPr>
        <w:fldChar w:fldCharType="separate"/>
      </w:r>
      <w:r>
        <w:rPr>
          <w:rStyle w:val="5"/>
          <w:lang w:val="ru"/>
        </w:rPr>
        <w:t>Реестра</w:t>
      </w:r>
      <w:r>
        <w:rPr>
          <w:lang w:val="ru"/>
        </w:rPr>
        <w:fldChar w:fldCharType="end"/>
      </w:r>
      <w:r>
        <w:rPr>
          <w:lang w:val="ru"/>
        </w:rPr>
        <w:t xml:space="preserve"> по основанию, предусмотренному </w:t>
      </w:r>
      <w:r>
        <w:rPr>
          <w:lang w:val="ru"/>
        </w:rPr>
        <w:fldChar w:fldCharType="begin"/>
      </w:r>
      <w:r>
        <w:rPr>
          <w:lang w:val="ru"/>
        </w:rPr>
        <w:instrText xml:space="preserve"> HYPERLINK "" \l "a391" \o "+" </w:instrText>
      </w:r>
      <w:r>
        <w:rPr>
          <w:lang w:val="ru"/>
        </w:rPr>
        <w:fldChar w:fldCharType="separate"/>
      </w:r>
      <w:r>
        <w:rPr>
          <w:rStyle w:val="5"/>
          <w:lang w:val="ru"/>
        </w:rPr>
        <w:t>абзацем вторым</w:t>
      </w:r>
      <w:r>
        <w:rPr>
          <w:lang w:val="ru"/>
        </w:rPr>
        <w:fldChar w:fldCharType="end"/>
      </w:r>
      <w:r>
        <w:rPr>
          <w:lang w:val="ru"/>
        </w:rPr>
        <w:t xml:space="preserve"> части пятой настоящего пункта, заявление подается не ранее чем через шесть месяцев после принятия решения об исключении рекламораспространителя из Реестра.</w:t>
      </w:r>
    </w:p>
    <w:p w14:paraId="4FD48FC0">
      <w:pPr>
        <w:pStyle w:val="32"/>
        <w:keepNext w:val="0"/>
        <w:keepLines w:val="0"/>
        <w:widowControl/>
        <w:suppressLineNumbers w:val="0"/>
      </w:pPr>
      <w:r>
        <w:rPr>
          <w:lang w:val="ru"/>
        </w:rPr>
        <w:fldChar w:fldCharType="begin"/>
      </w:r>
      <w:r>
        <w:rPr>
          <w:lang w:val="ru"/>
        </w:rPr>
        <w:instrText xml:space="preserve"> HYPERLINK "tx.dll?d=219924&amp;a=500" \l "a500" \o "+" </w:instrText>
      </w:r>
      <w:r>
        <w:rPr>
          <w:lang w:val="ru"/>
        </w:rPr>
        <w:fldChar w:fldCharType="separate"/>
      </w:r>
      <w:r>
        <w:rPr>
          <w:rStyle w:val="5"/>
          <w:lang w:val="ru"/>
        </w:rPr>
        <w:t>Реестр</w:t>
      </w:r>
      <w:r>
        <w:rPr>
          <w:lang w:val="ru"/>
        </w:rPr>
        <w:fldChar w:fldCharType="end"/>
      </w:r>
      <w:r>
        <w:rPr>
          <w:lang w:val="ru"/>
        </w:rPr>
        <w:t xml:space="preserve"> размещается в открытом доступе на официальном сайте Министерства антимонопольного регулирования и торговли в сети Интернет.</w:t>
      </w:r>
    </w:p>
    <w:p w14:paraId="02634000">
      <w:pPr>
        <w:pStyle w:val="9"/>
        <w:widowControl/>
      </w:pPr>
      <w:bookmarkStart w:id="75" w:name="a13"/>
      <w:bookmarkEnd w:id="75"/>
      <w:r>
        <w:rPr>
          <w:lang w:val="ru"/>
        </w:rPr>
        <w:t>Статья 11. Реклама в средствах массовой информации</w:t>
      </w:r>
    </w:p>
    <w:p w14:paraId="2059F461">
      <w:pPr>
        <w:pStyle w:val="26"/>
        <w:keepNext w:val="0"/>
        <w:keepLines w:val="0"/>
        <w:widowControl/>
        <w:suppressLineNumbers w:val="0"/>
      </w:pPr>
      <w:bookmarkStart w:id="76" w:name="a50"/>
      <w:bookmarkEnd w:id="76"/>
      <w:r>
        <w:rPr>
          <w:lang w:val="ru"/>
        </w:rPr>
        <w:t>1. 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14:paraId="2BD8F0C4">
      <w:pPr>
        <w:pStyle w:val="32"/>
        <w:keepNext w:val="0"/>
        <w:keepLines w:val="0"/>
        <w:widowControl/>
        <w:suppressLineNumbers w:val="0"/>
      </w:pPr>
      <w:r>
        <w:rPr>
          <w:lang w:val="ru"/>
        </w:rPr>
        <w:t>25 процентов объема одного номера государственных периодических печатных изданий;</w:t>
      </w:r>
    </w:p>
    <w:p w14:paraId="22938ACB">
      <w:pPr>
        <w:pStyle w:val="32"/>
        <w:keepNext w:val="0"/>
        <w:keepLines w:val="0"/>
        <w:widowControl/>
        <w:suppressLineNumbers w:val="0"/>
      </w:pPr>
      <w:r>
        <w:rPr>
          <w:lang w:val="ru"/>
        </w:rPr>
        <w:t>30 процентов объема одного номера иных периодических печатных изданий;</w:t>
      </w:r>
    </w:p>
    <w:p w14:paraId="62922F4D">
      <w:pPr>
        <w:pStyle w:val="32"/>
        <w:keepNext w:val="0"/>
        <w:keepLines w:val="0"/>
        <w:widowControl/>
        <w:suppressLineNumbers w:val="0"/>
      </w:pPr>
      <w:r>
        <w:rPr>
          <w:lang w:val="ru"/>
        </w:rPr>
        <w:t>20 процентов объема вещания для радио- и телепрограмм в течение суток. При этом в период с 18.00 до 22.00 реклама не должна превышать 18 минут в течение каждого часа.</w:t>
      </w:r>
    </w:p>
    <w:p w14:paraId="02AB10CA">
      <w:pPr>
        <w:pStyle w:val="26"/>
        <w:keepNext w:val="0"/>
        <w:keepLines w:val="0"/>
        <w:widowControl/>
        <w:suppressLineNumbers w:val="0"/>
      </w:pPr>
      <w:r>
        <w:rPr>
          <w:lang w:val="ru"/>
        </w:rPr>
        <w:t>2. 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14:paraId="74478D83">
      <w:pPr>
        <w:pStyle w:val="32"/>
        <w:keepNext w:val="0"/>
        <w:keepLines w:val="0"/>
        <w:widowControl/>
        <w:suppressLineNumbers w:val="0"/>
      </w:pPr>
      <w:r>
        <w:rPr>
          <w:lang w:val="ru"/>
        </w:rPr>
        <w:t>выступлений Президента Республики Беларусь, Председателя Всебелорусского народного собрания,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заседаний Всебелорусского народного собрания и его органов, Совета Республики Национального собрания Республики Беларусь и его органов, Палаты представителей Национального собрания Республики Беларусь и ее органов, государственных мероприятий, траурных и других официальных церемоний;</w:t>
      </w:r>
    </w:p>
    <w:p w14:paraId="107013E1">
      <w:pPr>
        <w:pStyle w:val="32"/>
        <w:keepNext w:val="0"/>
        <w:keepLines w:val="0"/>
        <w:widowControl/>
        <w:suppressLineNumbers w:val="0"/>
      </w:pPr>
      <w:r>
        <w:rPr>
          <w:lang w:val="ru"/>
        </w:rPr>
        <w:t>религиозных передач;</w:t>
      </w:r>
    </w:p>
    <w:p w14:paraId="79CBDE0D">
      <w:pPr>
        <w:pStyle w:val="32"/>
        <w:keepNext w:val="0"/>
        <w:keepLines w:val="0"/>
        <w:widowControl/>
        <w:suppressLineNumbers w:val="0"/>
      </w:pPr>
      <w:r>
        <w:rPr>
          <w:lang w:val="ru"/>
        </w:rPr>
        <w:t>передач, в том числе радиопостановок и художественных фильмов, без согласия правообладателей.</w:t>
      </w:r>
    </w:p>
    <w:p w14:paraId="0025D8A4">
      <w:pPr>
        <w:pStyle w:val="26"/>
        <w:keepNext w:val="0"/>
        <w:keepLines w:val="0"/>
        <w:widowControl/>
        <w:suppressLineNumbers w:val="0"/>
      </w:pPr>
      <w:r>
        <w:rPr>
          <w:lang w:val="ru"/>
        </w:rPr>
        <w:t>2</w:t>
      </w:r>
      <w:r>
        <w:rPr>
          <w:vertAlign w:val="superscript"/>
          <w:lang w:val="ru"/>
        </w:rPr>
        <w:t>1</w:t>
      </w:r>
      <w:r>
        <w:rPr>
          <w:lang w:val="ru"/>
        </w:rPr>
        <w:t>. Прерывание рекламой передач продолжительностью менее 15 минут не допускается. Такие передачи могут совмещаться с рекламой, включая рекламу в виде наложений, в том числе способом «бегущей строки».</w:t>
      </w:r>
    </w:p>
    <w:p w14:paraId="072FDB22">
      <w:pPr>
        <w:pStyle w:val="26"/>
        <w:keepNext w:val="0"/>
        <w:keepLines w:val="0"/>
        <w:widowControl/>
        <w:suppressLineNumbers w:val="0"/>
      </w:pPr>
      <w:bookmarkStart w:id="77" w:name="a214"/>
      <w:bookmarkEnd w:id="77"/>
      <w:r>
        <w:rPr>
          <w:lang w:val="ru"/>
        </w:rPr>
        <w:t>3. Детские передачи, включая детские художественные фильмы, и образовательные передачи продолжительностью:</w:t>
      </w:r>
    </w:p>
    <w:p w14:paraId="43037043">
      <w:pPr>
        <w:pStyle w:val="32"/>
        <w:keepNext w:val="0"/>
        <w:keepLines w:val="0"/>
        <w:widowControl/>
        <w:suppressLineNumbers w:val="0"/>
      </w:pPr>
      <w:r>
        <w:rPr>
          <w:lang w:val="ru"/>
        </w:rPr>
        <w:t>от 15 до 30 минут включительно могут прерываться рекламой непосредственно в начале и перед окончанием передачи на периоды, не превышающие 60 секунд;</w:t>
      </w:r>
    </w:p>
    <w:p w14:paraId="42B5212D">
      <w:pPr>
        <w:pStyle w:val="32"/>
        <w:keepNext w:val="0"/>
        <w:keepLines w:val="0"/>
        <w:widowControl/>
        <w:suppressLineNumbers w:val="0"/>
      </w:pPr>
      <w:r>
        <w:rPr>
          <w:lang w:val="ru"/>
        </w:rPr>
        <w:t>более 30 минут могут прерываться рекламой непосредственно в начале и перед окончанием передачи на периоды, не превышающие 60 секунд, а также дополнительно один раз каждые 30 минут передачи на период, не превышающий 60 секунд.</w:t>
      </w:r>
    </w:p>
    <w:p w14:paraId="76F12328">
      <w:pPr>
        <w:pStyle w:val="32"/>
        <w:keepNext w:val="0"/>
        <w:keepLines w:val="0"/>
        <w:widowControl/>
        <w:suppressLineNumbers w:val="0"/>
      </w:pPr>
      <w:r>
        <w:rPr>
          <w:lang w:val="ru"/>
        </w:rPr>
        <w:t>В остальное время размещение (распространение) рекламы в таких передачах не допускается.</w:t>
      </w:r>
    </w:p>
    <w:p w14:paraId="5F2A710D">
      <w:pPr>
        <w:pStyle w:val="32"/>
        <w:keepNext w:val="0"/>
        <w:keepLines w:val="0"/>
        <w:widowControl/>
        <w:suppressLineNumbers w:val="0"/>
      </w:pPr>
      <w:bookmarkStart w:id="78" w:name="a215"/>
      <w:bookmarkEnd w:id="78"/>
      <w:r>
        <w:rPr>
          <w:lang w:val="ru"/>
        </w:rPr>
        <w:t>Объект рекламирования и содержание рекламы в детских передачах, включая детские художественные фильмы, должны соответствовать особенностям детской и подростковой зрительской аудитории. В таких передачах запрещается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лотерей, рекламных игр, иных рекламных мероприятий, услуг, связанных с привлечением, использованием денежных средств граждан.</w:t>
      </w:r>
    </w:p>
    <w:p w14:paraId="37214DC2">
      <w:pPr>
        <w:pStyle w:val="26"/>
        <w:keepNext w:val="0"/>
        <w:keepLines w:val="0"/>
        <w:widowControl/>
        <w:suppressLineNumbers w:val="0"/>
      </w:pPr>
      <w:r>
        <w:rPr>
          <w:lang w:val="ru"/>
        </w:rPr>
        <w:t>4. 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14:paraId="63953128">
      <w:pPr>
        <w:pStyle w:val="26"/>
        <w:keepNext w:val="0"/>
        <w:keepLines w:val="0"/>
        <w:widowControl/>
        <w:suppressLineNumbers w:val="0"/>
      </w:pPr>
      <w:bookmarkStart w:id="79" w:name="a82"/>
      <w:bookmarkEnd w:id="79"/>
      <w:r>
        <w:rPr>
          <w:lang w:val="ru"/>
        </w:rPr>
        <w:t>5. 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14:paraId="510D1F0C">
      <w:pPr>
        <w:pStyle w:val="26"/>
        <w:keepNext w:val="0"/>
        <w:keepLines w:val="0"/>
        <w:widowControl/>
        <w:suppressLineNumbers w:val="0"/>
      </w:pPr>
      <w:r>
        <w:rPr>
          <w:lang w:val="ru"/>
        </w:rPr>
        <w:t>6. Реклама в виде наложений, в том числе способом «бегущей строки», должна размещаться по краям или в углу кадра и не должна:</w:t>
      </w:r>
    </w:p>
    <w:p w14:paraId="218ABF0E">
      <w:pPr>
        <w:pStyle w:val="32"/>
        <w:keepNext w:val="0"/>
        <w:keepLines w:val="0"/>
        <w:widowControl/>
        <w:suppressLineNumbers w:val="0"/>
      </w:pPr>
      <w:r>
        <w:rPr>
          <w:lang w:val="ru"/>
        </w:rPr>
        <w:t>превышать семи процентов площади кадра;</w:t>
      </w:r>
    </w:p>
    <w:p w14:paraId="7CE37A18">
      <w:pPr>
        <w:pStyle w:val="32"/>
        <w:keepNext w:val="0"/>
        <w:keepLines w:val="0"/>
        <w:widowControl/>
        <w:suppressLineNumbers w:val="0"/>
      </w:pPr>
      <w:r>
        <w:rPr>
          <w:lang w:val="ru"/>
        </w:rPr>
        <w:t>накладываться на субтитры, а также надписи разъясняющего характера.</w:t>
      </w:r>
    </w:p>
    <w:p w14:paraId="2EEF345E">
      <w:pPr>
        <w:pStyle w:val="26"/>
        <w:keepNext w:val="0"/>
        <w:keepLines w:val="0"/>
        <w:widowControl/>
        <w:suppressLineNumbers w:val="0"/>
      </w:pPr>
      <w:r>
        <w:rPr>
          <w:lang w:val="ru"/>
        </w:rPr>
        <w:t>7. 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14:paraId="39D6E2BB">
      <w:pPr>
        <w:pStyle w:val="26"/>
        <w:keepNext w:val="0"/>
        <w:keepLines w:val="0"/>
        <w:widowControl/>
        <w:suppressLineNumbers w:val="0"/>
      </w:pPr>
      <w:bookmarkStart w:id="80" w:name="a55"/>
      <w:bookmarkEnd w:id="80"/>
      <w:r>
        <w:rPr>
          <w:lang w:val="ru"/>
        </w:rPr>
        <w:t>8. 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14:paraId="47E06F09">
      <w:pPr>
        <w:pStyle w:val="26"/>
        <w:keepNext w:val="0"/>
        <w:keepLines w:val="0"/>
        <w:widowControl/>
        <w:suppressLineNumbers w:val="0"/>
      </w:pPr>
      <w:bookmarkStart w:id="81" w:name="a224"/>
      <w:bookmarkEnd w:id="81"/>
      <w:r>
        <w:rPr>
          <w:lang w:val="ru"/>
        </w:rPr>
        <w:t>8</w:t>
      </w:r>
      <w:r>
        <w:rPr>
          <w:vertAlign w:val="superscript"/>
          <w:lang w:val="ru"/>
        </w:rPr>
        <w:t>1</w:t>
      </w:r>
      <w:r>
        <w:rPr>
          <w:lang w:val="ru"/>
        </w:rPr>
        <w:t>. Реклама в продукции иностранных телевизионных средств массовой информации, распространяемой на территории Республики Беларусь без изменения формы или содержания, не допускается.</w:t>
      </w:r>
    </w:p>
    <w:p w14:paraId="1A7B8B4B">
      <w:pPr>
        <w:pStyle w:val="32"/>
        <w:keepNext w:val="0"/>
        <w:keepLines w:val="0"/>
        <w:widowControl/>
        <w:suppressLineNumbers w:val="0"/>
      </w:pPr>
      <w:bookmarkStart w:id="82" w:name="a225"/>
      <w:bookmarkEnd w:id="82"/>
      <w:r>
        <w:rPr>
          <w:lang w:val="ru"/>
        </w:rPr>
        <w:t xml:space="preserve">Требование </w:t>
      </w:r>
      <w:r>
        <w:rPr>
          <w:lang w:val="ru"/>
        </w:rPr>
        <w:fldChar w:fldCharType="begin"/>
      </w:r>
      <w:r>
        <w:rPr>
          <w:lang w:val="ru"/>
        </w:rPr>
        <w:instrText xml:space="preserve"> HYPERLINK "" \l "a224"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не распространяется на:</w:t>
      </w:r>
    </w:p>
    <w:p w14:paraId="43861105">
      <w:pPr>
        <w:pStyle w:val="32"/>
        <w:keepNext w:val="0"/>
        <w:keepLines w:val="0"/>
        <w:widowControl/>
        <w:suppressLineNumbers w:val="0"/>
      </w:pPr>
      <w:r>
        <w:rPr>
          <w:lang w:val="ru"/>
        </w:rPr>
        <w:t>продукцию иностранного телевизионного средства массовой информации, если учредителем (участником) юридического лица, на которое возложены функции редакции иностранного телевизионного средства массовой информации, является Республика Беларусь совместно с иностранным государством (иностранными государствами);</w:t>
      </w:r>
    </w:p>
    <w:p w14:paraId="66EF746B">
      <w:pPr>
        <w:pStyle w:val="32"/>
        <w:keepNext w:val="0"/>
        <w:keepLines w:val="0"/>
        <w:widowControl/>
        <w:suppressLineNumbers w:val="0"/>
      </w:pPr>
      <w:r>
        <w:rPr>
          <w:lang w:val="ru"/>
        </w:rPr>
        <w:t>рекламу, интегрированную в передачу при ее производстве и являющуюся неотъемлемой частью этой передачи;</w:t>
      </w:r>
    </w:p>
    <w:p w14:paraId="77BAB214">
      <w:pPr>
        <w:pStyle w:val="32"/>
        <w:keepNext w:val="0"/>
        <w:keepLines w:val="0"/>
        <w:widowControl/>
        <w:suppressLineNumbers w:val="0"/>
      </w:pPr>
      <w:bookmarkStart w:id="83" w:name="a320"/>
      <w:bookmarkEnd w:id="83"/>
      <w:r>
        <w:rPr>
          <w:lang w:val="ru"/>
        </w:rPr>
        <w:t>социальную рекламу, качество которой признано Межведомственным советом по рекламе надлежащим;</w:t>
      </w:r>
    </w:p>
    <w:p w14:paraId="1CD8CB95">
      <w:pPr>
        <w:pStyle w:val="32"/>
        <w:keepNext w:val="0"/>
        <w:keepLines w:val="0"/>
        <w:widowControl/>
        <w:suppressLineNumbers w:val="0"/>
      </w:pPr>
      <w:r>
        <w:rPr>
          <w:lang w:val="ru"/>
        </w:rPr>
        <w:t>рекламу, указанную в </w:t>
      </w:r>
      <w:r>
        <w:rPr>
          <w:lang w:val="ru"/>
        </w:rPr>
        <w:fldChar w:fldCharType="begin"/>
      </w:r>
      <w:r>
        <w:rPr>
          <w:lang w:val="ru"/>
        </w:rPr>
        <w:instrText xml:space="preserve"> HYPERLINK "" \l "a318" \o "+" </w:instrText>
      </w:r>
      <w:r>
        <w:rPr>
          <w:lang w:val="ru"/>
        </w:rPr>
        <w:fldChar w:fldCharType="separate"/>
      </w:r>
      <w:r>
        <w:rPr>
          <w:rStyle w:val="5"/>
          <w:lang w:val="ru"/>
        </w:rPr>
        <w:t>пункте 9</w:t>
      </w:r>
      <w:r>
        <w:rPr>
          <w:lang w:val="ru"/>
        </w:rPr>
        <w:fldChar w:fldCharType="end"/>
      </w:r>
      <w:r>
        <w:rPr>
          <w:lang w:val="ru"/>
        </w:rPr>
        <w:t xml:space="preserve"> настоящей статьи;</w:t>
      </w:r>
    </w:p>
    <w:p w14:paraId="149DEAA3">
      <w:pPr>
        <w:pStyle w:val="32"/>
        <w:keepNext w:val="0"/>
        <w:keepLines w:val="0"/>
        <w:widowControl/>
        <w:suppressLineNumbers w:val="0"/>
      </w:pPr>
      <w:r>
        <w:rPr>
          <w:lang w:val="ru"/>
        </w:rPr>
        <w:t>информацию, указанную в </w:t>
      </w:r>
      <w:r>
        <w:rPr>
          <w:lang w:val="ru"/>
        </w:rPr>
        <w:fldChar w:fldCharType="begin"/>
      </w:r>
      <w:r>
        <w:rPr>
          <w:lang w:val="ru"/>
        </w:rPr>
        <w:instrText xml:space="preserve"> HYPERLINK "" \l "a319" \o "+" </w:instrText>
      </w:r>
      <w:r>
        <w:rPr>
          <w:lang w:val="ru"/>
        </w:rPr>
        <w:fldChar w:fldCharType="separate"/>
      </w:r>
      <w:r>
        <w:rPr>
          <w:rStyle w:val="5"/>
          <w:lang w:val="ru"/>
        </w:rPr>
        <w:t>пункте 10</w:t>
      </w:r>
      <w:r>
        <w:rPr>
          <w:lang w:val="ru"/>
        </w:rPr>
        <w:fldChar w:fldCharType="end"/>
      </w:r>
      <w:r>
        <w:rPr>
          <w:lang w:val="ru"/>
        </w:rPr>
        <w:t xml:space="preserve"> настоящей статьи.</w:t>
      </w:r>
    </w:p>
    <w:p w14:paraId="52FAACAE">
      <w:pPr>
        <w:pStyle w:val="32"/>
        <w:keepNext w:val="0"/>
        <w:keepLines w:val="0"/>
        <w:widowControl/>
        <w:suppressLineNumbers w:val="0"/>
      </w:pPr>
      <w:r>
        <w:rPr>
          <w:lang w:val="ru"/>
        </w:rPr>
        <w:t>Исключение рекламы из продукции иностранных телевизионных средств массовой информации или замена ее социальной рекламой, указанной в </w:t>
      </w:r>
      <w:r>
        <w:rPr>
          <w:lang w:val="ru"/>
        </w:rPr>
        <w:fldChar w:fldCharType="begin"/>
      </w:r>
      <w:r>
        <w:rPr>
          <w:lang w:val="ru"/>
        </w:rPr>
        <w:instrText xml:space="preserve"> HYPERLINK "" \l "a320" \o "+" </w:instrText>
      </w:r>
      <w:r>
        <w:rPr>
          <w:lang w:val="ru"/>
        </w:rPr>
        <w:fldChar w:fldCharType="separate"/>
      </w:r>
      <w:r>
        <w:rPr>
          <w:rStyle w:val="5"/>
          <w:lang w:val="ru"/>
        </w:rPr>
        <w:t>абзаце четвертом</w:t>
      </w:r>
      <w:r>
        <w:rPr>
          <w:lang w:val="ru"/>
        </w:rPr>
        <w:fldChar w:fldCharType="end"/>
      </w:r>
      <w:r>
        <w:rPr>
          <w:lang w:val="ru"/>
        </w:rPr>
        <w:t xml:space="preserve"> части второй настоящего пункта, не являются изменением формы или содержания продукции иностранных телевизионных средств массовой информации.</w:t>
      </w:r>
    </w:p>
    <w:p w14:paraId="665260D9">
      <w:pPr>
        <w:pStyle w:val="26"/>
        <w:keepNext w:val="0"/>
        <w:keepLines w:val="0"/>
        <w:widowControl/>
        <w:suppressLineNumbers w:val="0"/>
      </w:pPr>
      <w:bookmarkStart w:id="84" w:name="a318"/>
      <w:bookmarkEnd w:id="84"/>
      <w:r>
        <w:rPr>
          <w:lang w:val="ru"/>
        </w:rPr>
        <w:t>9. Ограничения, установленные настоящей статьей, не распространяются на рекламу, размещаемую (распространяемую) в месте события, транслируемого в прямом эфире или в записи, за исключением специально созданных для трансляции постановок.</w:t>
      </w:r>
    </w:p>
    <w:p w14:paraId="46A6BA05">
      <w:pPr>
        <w:pStyle w:val="26"/>
        <w:keepNext w:val="0"/>
        <w:keepLines w:val="0"/>
        <w:widowControl/>
        <w:suppressLineNumbers w:val="0"/>
      </w:pPr>
      <w:bookmarkStart w:id="85" w:name="a319"/>
      <w:bookmarkEnd w:id="85"/>
      <w:r>
        <w:rPr>
          <w:lang w:val="ru"/>
        </w:rPr>
        <w:t xml:space="preserve">10. Требования пунктов </w:t>
      </w:r>
      <w:r>
        <w:rPr>
          <w:lang w:val="ru"/>
        </w:rPr>
        <w:fldChar w:fldCharType="begin"/>
      </w:r>
      <w:r>
        <w:rPr>
          <w:lang w:val="ru"/>
        </w:rPr>
        <w:instrText xml:space="preserve"> HYPERLINK "" \l "a50" \o "+" </w:instrText>
      </w:r>
      <w:r>
        <w:rPr>
          <w:lang w:val="ru"/>
        </w:rPr>
        <w:fldChar w:fldCharType="separate"/>
      </w:r>
      <w:r>
        <w:rPr>
          <w:rStyle w:val="5"/>
          <w:lang w:val="ru"/>
        </w:rPr>
        <w:t>1–9</w:t>
      </w:r>
      <w:r>
        <w:rPr>
          <w:lang w:val="ru"/>
        </w:rPr>
        <w:fldChar w:fldCharType="end"/>
      </w:r>
      <w:r>
        <w:rPr>
          <w:lang w:val="ru"/>
        </w:rPr>
        <w:t xml:space="preserve"> и </w:t>
      </w:r>
      <w:r>
        <w:rPr>
          <w:lang w:val="ru"/>
        </w:rPr>
        <w:fldChar w:fldCharType="begin"/>
      </w:r>
      <w:r>
        <w:rPr>
          <w:lang w:val="ru"/>
        </w:rPr>
        <w:instrText xml:space="preserve"> HYPERLINK "" \l "a106" \o "+" </w:instrText>
      </w:r>
      <w:r>
        <w:rPr>
          <w:lang w:val="ru"/>
        </w:rPr>
        <w:fldChar w:fldCharType="separate"/>
      </w:r>
      <w:r>
        <w:rPr>
          <w:rStyle w:val="5"/>
          <w:lang w:val="ru"/>
        </w:rPr>
        <w:t>11</w:t>
      </w:r>
      <w:r>
        <w:rPr>
          <w:lang w:val="ru"/>
        </w:rPr>
        <w:fldChar w:fldCharType="end"/>
      </w:r>
      <w:r>
        <w:rPr>
          <w:lang w:val="ru"/>
        </w:rPr>
        <w:t xml:space="preserve"> настоящей статьи не распространяются на размещаемую в радио- и телепрограммах информацию:</w:t>
      </w:r>
    </w:p>
    <w:p w14:paraId="00D29509">
      <w:pPr>
        <w:pStyle w:val="32"/>
        <w:keepNext w:val="0"/>
        <w:keepLines w:val="0"/>
        <w:widowControl/>
        <w:suppressLineNumbers w:val="0"/>
      </w:pPr>
      <w:r>
        <w:rPr>
          <w:lang w:val="ru"/>
        </w:rPr>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14:paraId="6BAF3114">
      <w:pPr>
        <w:pStyle w:val="32"/>
        <w:keepNext w:val="0"/>
        <w:keepLines w:val="0"/>
        <w:widowControl/>
        <w:suppressLineNumbers w:val="0"/>
      </w:pPr>
      <w:r>
        <w:rPr>
          <w:lang w:val="ru"/>
        </w:rPr>
        <w:t>о передачах, составляющих эти радио- и телепрограммы.</w:t>
      </w:r>
    </w:p>
    <w:p w14:paraId="79B60ECE">
      <w:pPr>
        <w:pStyle w:val="26"/>
        <w:keepNext w:val="0"/>
        <w:keepLines w:val="0"/>
        <w:widowControl/>
        <w:suppressLineNumbers w:val="0"/>
      </w:pPr>
      <w:r>
        <w:rPr>
          <w:lang w:val="ru"/>
        </w:rPr>
        <w:t>11. Уровень звука рекламы, сообщения о ее последующей трансляции не должен превышать уровня звука передачи, прерываемой рекламой.</w:t>
      </w:r>
    </w:p>
    <w:p w14:paraId="11C92007">
      <w:pPr>
        <w:pStyle w:val="9"/>
        <w:widowControl/>
      </w:pPr>
      <w:bookmarkStart w:id="86" w:name="a14"/>
      <w:bookmarkEnd w:id="86"/>
      <w:r>
        <w:rPr>
          <w:lang w:val="ru"/>
        </w:rPr>
        <w:t>Статья 12. Реклама с использованием электросвязи</w:t>
      </w:r>
    </w:p>
    <w:p w14:paraId="5B21D102">
      <w:pPr>
        <w:pStyle w:val="26"/>
        <w:keepNext w:val="0"/>
        <w:keepLines w:val="0"/>
        <w:widowControl/>
        <w:suppressLineNumbers w:val="0"/>
      </w:pPr>
      <w:bookmarkStart w:id="87" w:name="a382"/>
      <w:bookmarkEnd w:id="87"/>
      <w:r>
        <w:rPr>
          <w:lang w:val="ru"/>
        </w:rPr>
        <w:t xml:space="preserve">1. Размещение (распространение) рекламы посредством телефонной, телексной, факсимильной, сотовой подвижной электросвязи, электронной почты, за исключением социальной рекламы и случая, предусмотренного </w:t>
      </w:r>
      <w:r>
        <w:rPr>
          <w:lang w:val="ru"/>
        </w:rPr>
        <w:fldChar w:fldCharType="begin"/>
      </w:r>
      <w:r>
        <w:rPr>
          <w:lang w:val="ru"/>
        </w:rPr>
        <w:instrText xml:space="preserve"> HYPERLINK "" \l "a321" \o "+" </w:instrText>
      </w:r>
      <w:r>
        <w:rPr>
          <w:lang w:val="ru"/>
        </w:rPr>
        <w:fldChar w:fldCharType="separate"/>
      </w:r>
      <w:r>
        <w:rPr>
          <w:rStyle w:val="5"/>
          <w:lang w:val="ru"/>
        </w:rPr>
        <w:t>пунктом 2</w:t>
      </w:r>
      <w:r>
        <w:rPr>
          <w:lang w:val="ru"/>
        </w:rPr>
        <w:fldChar w:fldCharType="end"/>
      </w:r>
      <w:r>
        <w:rPr>
          <w:lang w:val="ru"/>
        </w:rPr>
        <w:t xml:space="preserve"> настоящей статьи, без согласия абонента или адресата на получение рекламы, данного рекламодателю или рекламораспространителю в письменной форме путем составления текстового документа, включая документ в электронном виде (в том числе электронный документ), запрещается. Рекламодатель обязан по первому требованию абонента или адресата в течение одного рабочего дня со дня поступления такого требования обеспечить прекращение размещения (распространения) рекламы в адрес этого абонента или адресата, а рекламораспространитель – в этот же срок прекратить размещение (распространение) такой рекламы. В случае, если согласие абонента или адресата на получение рекламы включается в договор на оказание услуг телефонной, телексной, факсимильной, сотовой подвижной электросвязи, электронной почты, заключаемый с абонентом или адресатом в письменной форме, абонент или адресат должен быть проинформирован о праве требовать от рекламораспространителя незамедлительного прекращения размещения (распространения) рекламы в его адрес, о чем в договоре должна содержаться соответствующая отметка, удостоверенная собственноручной подписью абонента или адресата либо подписью абонента или адресата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абонентом или адресатом, и не противоречит законодательству и соглашению сторон. Отказ оператора электросвязи, поставщика услуг электросвязи, являющихся рекламораспространителями, в заключении такого договора по причине отказа абонента или адресата в даче согласия на получение рекламы не допускается.</w:t>
      </w:r>
    </w:p>
    <w:p w14:paraId="69D827C9">
      <w:pPr>
        <w:pStyle w:val="26"/>
        <w:keepNext w:val="0"/>
        <w:keepLines w:val="0"/>
        <w:widowControl/>
        <w:suppressLineNumbers w:val="0"/>
      </w:pPr>
      <w:bookmarkStart w:id="88" w:name="a321"/>
      <w:bookmarkEnd w:id="88"/>
      <w:r>
        <w:rPr>
          <w:lang w:val="ru"/>
        </w:rPr>
        <w:t>2. 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14:paraId="4170C8C5">
      <w:pPr>
        <w:pStyle w:val="26"/>
        <w:keepNext w:val="0"/>
        <w:keepLines w:val="0"/>
        <w:widowControl/>
        <w:suppressLineNumbers w:val="0"/>
      </w:pPr>
      <w:r>
        <w:rPr>
          <w:lang w:val="ru"/>
        </w:rPr>
        <w:t>3. 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14:paraId="04A8668E">
      <w:pPr>
        <w:pStyle w:val="9"/>
        <w:widowControl/>
      </w:pPr>
      <w:bookmarkStart w:id="89" w:name="a210"/>
      <w:bookmarkEnd w:id="89"/>
      <w:r>
        <w:rPr>
          <w:lang w:val="ru"/>
        </w:rPr>
        <w:t>Статья 13. Наружная реклама и средства наружной рекламы</w:t>
      </w:r>
    </w:p>
    <w:p w14:paraId="058453A0">
      <w:pPr>
        <w:pStyle w:val="26"/>
        <w:keepNext w:val="0"/>
        <w:keepLines w:val="0"/>
        <w:widowControl/>
        <w:suppressLineNumbers w:val="0"/>
      </w:pPr>
      <w:bookmarkStart w:id="90" w:name="a383"/>
      <w:bookmarkEnd w:id="90"/>
      <w:r>
        <w:rPr>
          <w:lang w:val="ru"/>
        </w:rPr>
        <w:t xml:space="preserve">1. Размещение средства наружной рекламы без наличия у рекламораспространителя – организации, индивидуального предпринимателя, нотариуса, адвоката либо гражданина, осуществляющего ремесленную деятельность или деятельность по оказанию услуг в сфере агроэкотуризма, разрешения соответствующего Минского городского, городского (города областного подчинения), районного исполнительного комитета, администрации парка запрещается, кроме средств наружной рекламы, </w:t>
      </w:r>
      <w:r>
        <w:rPr>
          <w:lang w:val="ru"/>
        </w:rPr>
        <w:fldChar w:fldCharType="begin"/>
      </w:r>
      <w:r>
        <w:rPr>
          <w:lang w:val="ru"/>
        </w:rPr>
        <w:instrText xml:space="preserve"> HYPERLINK "tx.dll?d=460672&amp;a=67" \l "a67" \o "+" </w:instrText>
      </w:r>
      <w:r>
        <w:rPr>
          <w:lang w:val="ru"/>
        </w:rPr>
        <w:fldChar w:fldCharType="separate"/>
      </w:r>
      <w:r>
        <w:rPr>
          <w:rStyle w:val="5"/>
          <w:lang w:val="ru"/>
        </w:rPr>
        <w:t>перечень</w:t>
      </w:r>
      <w:r>
        <w:rPr>
          <w:lang w:val="ru"/>
        </w:rPr>
        <w:fldChar w:fldCharType="end"/>
      </w:r>
      <w:r>
        <w:rPr>
          <w:lang w:val="ru"/>
        </w:rPr>
        <w:t xml:space="preserve"> которых устанавливается Советом Министров Республики Беларусь.</w:t>
      </w:r>
    </w:p>
    <w:p w14:paraId="5A26D283">
      <w:pPr>
        <w:pStyle w:val="32"/>
        <w:keepNext w:val="0"/>
        <w:keepLines w:val="0"/>
        <w:widowControl/>
        <w:suppressLineNumbers w:val="0"/>
      </w:pPr>
      <w:r>
        <w:rPr>
          <w:lang w:val="ru"/>
        </w:rPr>
        <w:t>Выдача, продление действия и переоформление разрешения на размещение средства наружной рекламы осуществляются указанным в </w:t>
      </w:r>
      <w:r>
        <w:rPr>
          <w:lang w:val="ru"/>
        </w:rPr>
        <w:fldChar w:fldCharType="begin"/>
      </w:r>
      <w:r>
        <w:rPr>
          <w:lang w:val="ru"/>
        </w:rPr>
        <w:instrText xml:space="preserve"> HYPERLINK "" \l "a383"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местным исполнительным и распорядительным органом, администрацией парка в соответствии с требованиями настоящей статьи в </w:t>
      </w:r>
      <w:r>
        <w:rPr>
          <w:lang w:val="ru"/>
        </w:rPr>
        <w:fldChar w:fldCharType="begin"/>
      </w:r>
      <w:r>
        <w:rPr>
          <w:lang w:val="ru"/>
        </w:rPr>
        <w:instrText xml:space="preserve"> HYPERLINK "tx.dll?d=460672&amp;a=1" \l "a1"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w:t>
      </w:r>
    </w:p>
    <w:p w14:paraId="74CD4BB7">
      <w:pPr>
        <w:pStyle w:val="32"/>
        <w:keepNext w:val="0"/>
        <w:keepLines w:val="0"/>
        <w:widowControl/>
        <w:suppressLineNumbers w:val="0"/>
      </w:pPr>
      <w:r>
        <w:rPr>
          <w:lang w:val="ru"/>
        </w:rPr>
        <w:t xml:space="preserve">В случае, предусмотренном </w:t>
      </w:r>
      <w:r>
        <w:rPr>
          <w:lang w:val="ru"/>
        </w:rPr>
        <w:fldChar w:fldCharType="begin"/>
      </w:r>
      <w:r>
        <w:rPr>
          <w:lang w:val="ru"/>
        </w:rPr>
        <w:instrText xml:space="preserve"> HYPERLINK "" \l "a221" \o "+" </w:instrText>
      </w:r>
      <w:r>
        <w:rPr>
          <w:lang w:val="ru"/>
        </w:rPr>
        <w:fldChar w:fldCharType="separate"/>
      </w:r>
      <w:r>
        <w:rPr>
          <w:rStyle w:val="5"/>
          <w:lang w:val="ru"/>
        </w:rPr>
        <w:t>частью первой</w:t>
      </w:r>
      <w:r>
        <w:rPr>
          <w:lang w:val="ru"/>
        </w:rPr>
        <w:fldChar w:fldCharType="end"/>
      </w:r>
      <w:r>
        <w:rPr>
          <w:lang w:val="ru"/>
        </w:rPr>
        <w:t xml:space="preserve"> пункта 13 статьи 10 настоящего Закона, разрешение на размещение средства наружной рекламы выдается рекламораспространителю, определяемому по результатам проведения торгов.</w:t>
      </w:r>
    </w:p>
    <w:p w14:paraId="57A3A7A1">
      <w:pPr>
        <w:pStyle w:val="32"/>
        <w:keepNext w:val="0"/>
        <w:keepLines w:val="0"/>
        <w:widowControl/>
        <w:suppressLineNumbers w:val="0"/>
      </w:pPr>
      <w:bookmarkStart w:id="91" w:name="a384"/>
      <w:bookmarkEnd w:id="91"/>
      <w:r>
        <w:rPr>
          <w:lang w:val="ru"/>
        </w:rPr>
        <w:t>В случае, если торги не проводятся, разрешение на размещение средства наружной рекламы выдается рекламораспространителю после получения им согласия на размещение средства наружной рекламы на имуществе, предоставляемом для размещения средства наружной рекламы (далее для целей настоящей части и </w:t>
      </w:r>
      <w:r>
        <w:rPr>
          <w:lang w:val="ru"/>
        </w:rPr>
        <w:fldChar w:fldCharType="begin"/>
      </w:r>
      <w:r>
        <w:rPr>
          <w:lang w:val="ru"/>
        </w:rPr>
        <w:instrText xml:space="preserve"> HYPERLINK "" \l "a323" \o "+" </w:instrText>
      </w:r>
      <w:r>
        <w:rPr>
          <w:lang w:val="ru"/>
        </w:rPr>
        <w:fldChar w:fldCharType="separate"/>
      </w:r>
      <w:r>
        <w:rPr>
          <w:rStyle w:val="5"/>
          <w:lang w:val="ru"/>
        </w:rPr>
        <w:t>части пятой</w:t>
      </w:r>
      <w:r>
        <w:rPr>
          <w:lang w:val="ru"/>
        </w:rPr>
        <w:fldChar w:fldCharType="end"/>
      </w:r>
      <w:r>
        <w:rPr>
          <w:lang w:val="ru"/>
        </w:rPr>
        <w:t xml:space="preserve"> настоящего пункта – имущество), собственника имущества либо уполномоченного им лица, под которым для целей применения настоящей части понимается лицо:</w:t>
      </w:r>
    </w:p>
    <w:p w14:paraId="1C063262">
      <w:pPr>
        <w:pStyle w:val="32"/>
        <w:keepNext w:val="0"/>
        <w:keepLines w:val="0"/>
        <w:widowControl/>
        <w:suppressLineNumbers w:val="0"/>
      </w:pPr>
      <w:bookmarkStart w:id="92" w:name="a322"/>
      <w:bookmarkEnd w:id="92"/>
      <w:r>
        <w:rPr>
          <w:lang w:val="ru"/>
        </w:rPr>
        <w:t>за которым имущество закреплено на праве хозяйственного ведения или оперативного управления;</w:t>
      </w:r>
    </w:p>
    <w:p w14:paraId="1E9B7AC1">
      <w:pPr>
        <w:pStyle w:val="32"/>
        <w:keepNext w:val="0"/>
        <w:keepLines w:val="0"/>
        <w:widowControl/>
        <w:suppressLineNumbers w:val="0"/>
      </w:pPr>
      <w:r>
        <w:rPr>
          <w:lang w:val="ru"/>
        </w:rPr>
        <w:t>которому имущество предоставлено в безвозмездное пользование и которое уполномочено ссудодателем на выдачу такого согласия;</w:t>
      </w:r>
    </w:p>
    <w:p w14:paraId="2988B352">
      <w:pPr>
        <w:pStyle w:val="32"/>
        <w:keepNext w:val="0"/>
        <w:keepLines w:val="0"/>
        <w:widowControl/>
        <w:suppressLineNumbers w:val="0"/>
      </w:pPr>
      <w:r>
        <w:rPr>
          <w:lang w:val="ru"/>
        </w:rPr>
        <w:t>которому имущество предоставлено на праве аренды и которое уполномочено арендодателем на выдачу такого согласия;</w:t>
      </w:r>
    </w:p>
    <w:p w14:paraId="5AA8F465">
      <w:pPr>
        <w:pStyle w:val="32"/>
        <w:keepNext w:val="0"/>
        <w:keepLines w:val="0"/>
        <w:widowControl/>
        <w:suppressLineNumbers w:val="0"/>
      </w:pPr>
      <w:r>
        <w:rPr>
          <w:lang w:val="ru"/>
        </w:rPr>
        <w:t>которому имущество передано в доверительное управление.</w:t>
      </w:r>
    </w:p>
    <w:p w14:paraId="021042EA">
      <w:pPr>
        <w:pStyle w:val="32"/>
        <w:keepNext w:val="0"/>
        <w:keepLines w:val="0"/>
        <w:widowControl/>
        <w:suppressLineNumbers w:val="0"/>
      </w:pPr>
      <w:bookmarkStart w:id="93" w:name="a323"/>
      <w:bookmarkEnd w:id="93"/>
      <w:r>
        <w:rPr>
          <w:lang w:val="ru"/>
        </w:rPr>
        <w:t xml:space="preserve">Требование, предусмотренное </w:t>
      </w:r>
      <w:r>
        <w:rPr>
          <w:lang w:val="ru"/>
        </w:rPr>
        <w:fldChar w:fldCharType="begin"/>
      </w:r>
      <w:r>
        <w:rPr>
          <w:lang w:val="ru"/>
        </w:rPr>
        <w:instrText xml:space="preserve"> HYPERLINK "" \l "a384" \o "+" </w:instrText>
      </w:r>
      <w:r>
        <w:rPr>
          <w:lang w:val="ru"/>
        </w:rPr>
        <w:fldChar w:fldCharType="separate"/>
      </w:r>
      <w:r>
        <w:rPr>
          <w:rStyle w:val="5"/>
          <w:lang w:val="ru"/>
        </w:rPr>
        <w:t>частью четвертой</w:t>
      </w:r>
      <w:r>
        <w:rPr>
          <w:lang w:val="ru"/>
        </w:rPr>
        <w:fldChar w:fldCharType="end"/>
      </w:r>
      <w:r>
        <w:rPr>
          <w:lang w:val="ru"/>
        </w:rPr>
        <w:t xml:space="preserve"> настоящего пункта, не распространяется на случаи, когда рекламораспространитель является собственником имущества либо лицом, указанным в абзацах </w:t>
      </w:r>
      <w:r>
        <w:rPr>
          <w:lang w:val="ru"/>
        </w:rPr>
        <w:fldChar w:fldCharType="begin"/>
      </w:r>
      <w:r>
        <w:rPr>
          <w:lang w:val="ru"/>
        </w:rPr>
        <w:instrText xml:space="preserve"> HYPERLINK "" \l "a322" \o "+" </w:instrText>
      </w:r>
      <w:r>
        <w:rPr>
          <w:lang w:val="ru"/>
        </w:rPr>
        <w:fldChar w:fldCharType="separate"/>
      </w:r>
      <w:r>
        <w:rPr>
          <w:rStyle w:val="5"/>
          <w:lang w:val="ru"/>
        </w:rPr>
        <w:t>втором–пятом</w:t>
      </w:r>
      <w:r>
        <w:rPr>
          <w:lang w:val="ru"/>
        </w:rPr>
        <w:fldChar w:fldCharType="end"/>
      </w:r>
      <w:r>
        <w:rPr>
          <w:lang w:val="ru"/>
        </w:rPr>
        <w:t xml:space="preserve"> части четвертой настоящего пункта.</w:t>
      </w:r>
    </w:p>
    <w:p w14:paraId="04F72C0D">
      <w:pPr>
        <w:pStyle w:val="32"/>
        <w:keepNext w:val="0"/>
        <w:keepLines w:val="0"/>
        <w:widowControl/>
        <w:suppressLineNumbers w:val="0"/>
      </w:pPr>
      <w:bookmarkStart w:id="94" w:name="a385"/>
      <w:bookmarkEnd w:id="94"/>
      <w:r>
        <w:rPr>
          <w:lang w:val="ru"/>
        </w:rP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разрешение на размещение средства наружной рекламы выдается после получения указанным в </w:t>
      </w:r>
      <w:r>
        <w:rPr>
          <w:lang w:val="ru"/>
        </w:rPr>
        <w:fldChar w:fldCharType="begin"/>
      </w:r>
      <w:r>
        <w:rPr>
          <w:lang w:val="ru"/>
        </w:rPr>
        <w:instrText xml:space="preserve"> HYPERLINK "" \l "a383"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местным исполнительным и распорядительным органом, администрацией парка согласования соответствующего подразделения Государственной автомобильной инспекции Министерства внутренних дел.</w:t>
      </w:r>
    </w:p>
    <w:p w14:paraId="7BA70193">
      <w:pPr>
        <w:pStyle w:val="32"/>
        <w:keepNext w:val="0"/>
        <w:keepLines w:val="0"/>
        <w:widowControl/>
        <w:suppressLineNumbers w:val="0"/>
      </w:pPr>
      <w:r>
        <w:rPr>
          <w:lang w:val="ru"/>
        </w:rPr>
        <w:t>В случае размещения средства наружной рекламы в пределах придорожной полосы (контролируемой зоны) автомобильной дороги разрешение на размещение средства наружной рекламы выдается после получения указанным в </w:t>
      </w:r>
      <w:r>
        <w:rPr>
          <w:lang w:val="ru"/>
        </w:rPr>
        <w:fldChar w:fldCharType="begin"/>
      </w:r>
      <w:r>
        <w:rPr>
          <w:lang w:val="ru"/>
        </w:rPr>
        <w:instrText xml:space="preserve"> HYPERLINK "" \l "a383"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местным исполнительным и распорядительным органом, администрацией парка согласования владельца автомобильной дороги, а в месте пересечения республиканской и местной автомобильных дорог – владельца республиканской автомобильной дороги.</w:t>
      </w:r>
    </w:p>
    <w:p w14:paraId="0BBC5E50">
      <w:pPr>
        <w:pStyle w:val="32"/>
        <w:keepNext w:val="0"/>
        <w:keepLines w:val="0"/>
        <w:widowControl/>
        <w:suppressLineNumbers w:val="0"/>
      </w:pPr>
      <w:r>
        <w:rPr>
          <w:lang w:val="ru"/>
        </w:rPr>
        <w:t>В случае размещения средства наружной рекламы на недвижимых материальных историко-культурных ценностях категории «0», «1», «2», без категории и их территориях разрешение на размещение средства наружной рекламы выдается после получения указанным в </w:t>
      </w:r>
      <w:r>
        <w:rPr>
          <w:lang w:val="ru"/>
        </w:rPr>
        <w:fldChar w:fldCharType="begin"/>
      </w:r>
      <w:r>
        <w:rPr>
          <w:lang w:val="ru"/>
        </w:rPr>
        <w:instrText xml:space="preserve"> HYPERLINK "" \l "a383"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местным исполнительным и распорядительным органом, администрацией парка согласования эскиза средства наружной рекламы с Министерством культуры. Данное требование не распространяется на размещение средств наружной рекламы на капитальных строениях (зданиях, сооружениях), иных объектах, которые находятся на территории недвижимых материальных историко-культурных ценностей и не относятся к исторической застройке.</w:t>
      </w:r>
    </w:p>
    <w:p w14:paraId="3AD309E6">
      <w:pPr>
        <w:pStyle w:val="32"/>
        <w:keepNext w:val="0"/>
        <w:keepLines w:val="0"/>
        <w:widowControl/>
        <w:suppressLineNumbers w:val="0"/>
      </w:pPr>
      <w:r>
        <w:rPr>
          <w:lang w:val="ru"/>
        </w:rPr>
        <w:t>Срок рассмотрения указанным в </w:t>
      </w:r>
      <w:r>
        <w:rPr>
          <w:lang w:val="ru"/>
        </w:rPr>
        <w:fldChar w:fldCharType="begin"/>
      </w:r>
      <w:r>
        <w:rPr>
          <w:lang w:val="ru"/>
        </w:rPr>
        <w:instrText xml:space="preserve"> HYPERLINK "" \l "a383"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местным исполнительным и распорядительным органом заявления о размещении средства наружной рекламы и принятия по нему решения не может превышать 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 Срок рассмотрения администрацией парка заявления о размещении средства наружной рекламы и принятия по нему решения не может превышать 10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w:t>
      </w:r>
    </w:p>
    <w:p w14:paraId="027E483B">
      <w:pPr>
        <w:pStyle w:val="32"/>
        <w:keepNext w:val="0"/>
        <w:keepLines w:val="0"/>
        <w:widowControl/>
        <w:suppressLineNumbers w:val="0"/>
      </w:pPr>
      <w:r>
        <w:rPr>
          <w:lang w:val="ru"/>
        </w:rPr>
        <w:t>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такого разрешения, продлении его действия и его переоформлении может быть обжалован в порядке, установленном законодательством об административных процедурах.</w:t>
      </w:r>
    </w:p>
    <w:p w14:paraId="30541768">
      <w:pPr>
        <w:pStyle w:val="32"/>
        <w:keepNext w:val="0"/>
        <w:keepLines w:val="0"/>
        <w:widowControl/>
        <w:suppressLineNumbers w:val="0"/>
      </w:pPr>
      <w:bookmarkStart w:id="95" w:name="a329"/>
      <w:bookmarkEnd w:id="95"/>
      <w:r>
        <w:rPr>
          <w:lang w:val="ru"/>
        </w:rPr>
        <w:t>Прекращение действия разрешения на размещение средства наружной рекламы осуществляется в </w:t>
      </w:r>
      <w:r>
        <w:rPr>
          <w:lang w:val="ru"/>
        </w:rPr>
        <w:fldChar w:fldCharType="begin"/>
      </w:r>
      <w:r>
        <w:rPr>
          <w:lang w:val="ru"/>
        </w:rPr>
        <w:instrText xml:space="preserve"> HYPERLINK "tx.dll?d=460672&amp;a=1" \l "a1"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w:t>
      </w:r>
    </w:p>
    <w:p w14:paraId="5C8E6E6B">
      <w:pPr>
        <w:pStyle w:val="32"/>
        <w:keepNext w:val="0"/>
        <w:keepLines w:val="0"/>
        <w:widowControl/>
        <w:suppressLineNumbers w:val="0"/>
      </w:pPr>
      <w:bookmarkStart w:id="96" w:name="a264"/>
      <w:bookmarkEnd w:id="96"/>
      <w:r>
        <w:rPr>
          <w:lang w:val="ru"/>
        </w:rPr>
        <w:t>Рекламораспространитель вправе не разрабатывать проектную документацию для размещения средства наружной рекламы.</w:t>
      </w:r>
    </w:p>
    <w:p w14:paraId="4F51D560">
      <w:pPr>
        <w:pStyle w:val="32"/>
        <w:keepNext w:val="0"/>
        <w:keepLines w:val="0"/>
        <w:widowControl/>
        <w:suppressLineNumbers w:val="0"/>
      </w:pPr>
      <w:bookmarkStart w:id="97" w:name="a376"/>
      <w:bookmarkEnd w:id="97"/>
      <w:r>
        <w:rPr>
          <w:lang w:val="ru"/>
        </w:rPr>
        <w:t>Деятельность по размещению (распространению) наружной рекламы третьих лиц на принадлежащих рекламораспространителям средствах наружной рекламы вправе осуществлять только рекламораспространители, являющиеся организациями.</w:t>
      </w:r>
    </w:p>
    <w:p w14:paraId="2CCD5FE0">
      <w:pPr>
        <w:pStyle w:val="26"/>
        <w:keepNext w:val="0"/>
        <w:keepLines w:val="0"/>
        <w:widowControl/>
        <w:suppressLineNumbers w:val="0"/>
      </w:pPr>
      <w:bookmarkStart w:id="98" w:name="a266"/>
      <w:bookmarkEnd w:id="98"/>
      <w:r>
        <w:rPr>
          <w:lang w:val="ru"/>
        </w:rPr>
        <w:t>2. Средства наружной рекламы должны находиться в надлежащем эстетическом и техническом состоянии.</w:t>
      </w:r>
    </w:p>
    <w:p w14:paraId="30F61A91">
      <w:pPr>
        <w:pStyle w:val="32"/>
        <w:keepNext w:val="0"/>
        <w:keepLines w:val="0"/>
        <w:widowControl/>
        <w:suppressLineNumbers w:val="0"/>
      </w:pPr>
      <w:r>
        <w:rPr>
          <w:lang w:val="ru"/>
        </w:rPr>
        <w:t>Средства наружной рекламы, размещаемые на недвижимых материальных историко-культурных ценностях и их территориях, не должны создавать препятствия для визуального восприятия объемно-пространственных решений, элементов и деталей архитектурного декора этих недвижимых материальных историко-культурных ценностей, а также окружающей среды.</w:t>
      </w:r>
    </w:p>
    <w:p w14:paraId="30FD3D23">
      <w:pPr>
        <w:pStyle w:val="32"/>
        <w:keepNext w:val="0"/>
        <w:keepLines w:val="0"/>
        <w:widowControl/>
        <w:suppressLineNumbers w:val="0"/>
      </w:pPr>
      <w:bookmarkStart w:id="99" w:name="a220"/>
      <w:bookmarkEnd w:id="99"/>
      <w:r>
        <w:rPr>
          <w:lang w:val="ru"/>
        </w:rPr>
        <w:t>Средства наружной рекламы и наружная реклама не должны создавать шум, превышающий допустимые уровни, установленные актами законодательства, в том числе обязательными для соблюдения техническими нормативными правовыми актами, вызывать ослепление светом потребителей рекламы или создавать иные неудобства для граждан. Наружная реклама не должна иметь сходство по внешнему виду, изображению, звуковому эффекту с техническими средствами организации дорожного движения или специальными сигналами.</w:t>
      </w:r>
    </w:p>
    <w:p w14:paraId="3B2D8A31">
      <w:pPr>
        <w:pStyle w:val="32"/>
        <w:keepNext w:val="0"/>
        <w:keepLines w:val="0"/>
        <w:widowControl/>
        <w:suppressLineNumbers w:val="0"/>
      </w:pPr>
      <w:bookmarkStart w:id="100" w:name="a330"/>
      <w:bookmarkEnd w:id="100"/>
      <w:r>
        <w:rPr>
          <w:lang w:val="ru"/>
        </w:rPr>
        <w:fldChar w:fldCharType="begin"/>
      </w:r>
      <w:r>
        <w:rPr>
          <w:lang w:val="ru"/>
        </w:rPr>
        <w:instrText xml:space="preserve"> HYPERLINK "tx.dll?d=460672&amp;a=66" \l "a66" \o "+" </w:instrText>
      </w:r>
      <w:r>
        <w:rPr>
          <w:lang w:val="ru"/>
        </w:rPr>
        <w:fldChar w:fldCharType="separate"/>
      </w:r>
      <w:r>
        <w:rPr>
          <w:rStyle w:val="5"/>
          <w:lang w:val="ru"/>
        </w:rPr>
        <w:t>Требования</w:t>
      </w:r>
      <w:r>
        <w:rPr>
          <w:lang w:val="ru"/>
        </w:rPr>
        <w:fldChar w:fldCharType="end"/>
      </w:r>
      <w:r>
        <w:rPr>
          <w:lang w:val="ru"/>
        </w:rPr>
        <w:t xml:space="preserve"> к размещению средств наружной рекламы в местах, указанных в </w:t>
      </w:r>
      <w:r>
        <w:rPr>
          <w:lang w:val="ru"/>
        </w:rPr>
        <w:fldChar w:fldCharType="begin"/>
      </w:r>
      <w:r>
        <w:rPr>
          <w:lang w:val="ru"/>
        </w:rPr>
        <w:instrText xml:space="preserve"> HYPERLINK "" \l "a385" \o "+" </w:instrText>
      </w:r>
      <w:r>
        <w:rPr>
          <w:lang w:val="ru"/>
        </w:rPr>
        <w:fldChar w:fldCharType="separate"/>
      </w:r>
      <w:r>
        <w:rPr>
          <w:rStyle w:val="5"/>
          <w:lang w:val="ru"/>
        </w:rPr>
        <w:t>части шестой</w:t>
      </w:r>
      <w:r>
        <w:rPr>
          <w:lang w:val="ru"/>
        </w:rPr>
        <w:fldChar w:fldCharType="end"/>
      </w:r>
      <w:r>
        <w:rPr>
          <w:lang w:val="ru"/>
        </w:rPr>
        <w:t xml:space="preserve"> пункта 1 настоящей статьи, устанавливаются Советом Министров Республики Беларусь.</w:t>
      </w:r>
    </w:p>
    <w:p w14:paraId="1AD97B11">
      <w:pPr>
        <w:pStyle w:val="26"/>
        <w:keepNext w:val="0"/>
        <w:keepLines w:val="0"/>
        <w:widowControl/>
        <w:suppressLineNumbers w:val="0"/>
      </w:pPr>
      <w:bookmarkStart w:id="101" w:name="a386"/>
      <w:bookmarkEnd w:id="101"/>
      <w:r>
        <w:rPr>
          <w:lang w:val="ru"/>
        </w:rPr>
        <w:t>3. Местные исполнительные и распорядительные органы вправе установить своими решениями требования к размеру, иным характеристикам и (или) местам размещения средств наружной рекламы, а также по согласованию с Министерством культуры требования 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их территориях и в зонах их охраны.</w:t>
      </w:r>
    </w:p>
    <w:p w14:paraId="3013F912">
      <w:pPr>
        <w:pStyle w:val="26"/>
        <w:keepNext w:val="0"/>
        <w:keepLines w:val="0"/>
        <w:widowControl/>
        <w:suppressLineNumbers w:val="0"/>
      </w:pPr>
      <w:bookmarkStart w:id="102" w:name="a392"/>
      <w:bookmarkEnd w:id="102"/>
      <w:r>
        <w:rPr>
          <w:lang w:val="ru"/>
        </w:rPr>
        <w:t>4. Размещение (распространение) наружной рекламы допускается после согласования этой рекламы с Минским городским, городским (города областного подчинения) или районным исполнительным комитетом по месту ее размещения (распространения).</w:t>
      </w:r>
    </w:p>
    <w:p w14:paraId="1CAD3D38">
      <w:pPr>
        <w:pStyle w:val="32"/>
        <w:keepNext w:val="0"/>
        <w:keepLines w:val="0"/>
        <w:widowControl/>
        <w:suppressLineNumbers w:val="0"/>
      </w:pPr>
      <w:r>
        <w:rPr>
          <w:lang w:val="ru"/>
        </w:rPr>
        <w:t>Городской (города областного подчинения) или районный исполнительный комитет согласовывает эту рекламу с соответствующим областным исполнительным комитетом.</w:t>
      </w:r>
    </w:p>
    <w:p w14:paraId="4E7F31AC">
      <w:pPr>
        <w:pStyle w:val="32"/>
        <w:keepNext w:val="0"/>
        <w:keepLines w:val="0"/>
        <w:widowControl/>
        <w:suppressLineNumbers w:val="0"/>
      </w:pPr>
      <w:r>
        <w:rPr>
          <w:lang w:val="ru"/>
        </w:rPr>
        <w:t>При наличии согласования городского (города областного подчинения) или районного исполнительного комитета последующее размещение (распространение) этой наружной рекламы на территории соответствующей области допускается без ее повторного согласования.</w:t>
      </w:r>
    </w:p>
    <w:p w14:paraId="193EE042">
      <w:pPr>
        <w:pStyle w:val="32"/>
        <w:keepNext w:val="0"/>
        <w:keepLines w:val="0"/>
        <w:widowControl/>
        <w:suppressLineNumbers w:val="0"/>
      </w:pPr>
      <w:r>
        <w:rPr>
          <w:lang w:val="ru"/>
        </w:rPr>
        <w:t>При наличии согласования Минского городского исполнительного комитета последующее размещение (распространение) этой наружной рекламы на территории г. Минска допускается без ее повторного согласования.</w:t>
      </w:r>
    </w:p>
    <w:p w14:paraId="5B04DC47">
      <w:pPr>
        <w:pStyle w:val="32"/>
        <w:keepNext w:val="0"/>
        <w:keepLines w:val="0"/>
        <w:widowControl/>
        <w:suppressLineNumbers w:val="0"/>
      </w:pPr>
      <w:r>
        <w:rPr>
          <w:lang w:val="ru"/>
        </w:rPr>
        <w:t xml:space="preserve">Требования </w:t>
      </w:r>
      <w:r>
        <w:rPr>
          <w:lang w:val="ru"/>
        </w:rPr>
        <w:fldChar w:fldCharType="begin"/>
      </w:r>
      <w:r>
        <w:rPr>
          <w:lang w:val="ru"/>
        </w:rPr>
        <w:instrText xml:space="preserve"> HYPERLINK "" \l "a392"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не распространяются на размещение (распространение):</w:t>
      </w:r>
    </w:p>
    <w:p w14:paraId="353E6824">
      <w:pPr>
        <w:pStyle w:val="32"/>
        <w:keepNext w:val="0"/>
        <w:keepLines w:val="0"/>
        <w:widowControl/>
        <w:suppressLineNumbers w:val="0"/>
      </w:pPr>
      <w:r>
        <w:rPr>
          <w:lang w:val="ru"/>
        </w:rPr>
        <w:t>социальной рекламы;</w:t>
      </w:r>
    </w:p>
    <w:p w14:paraId="47E8DAC8">
      <w:pPr>
        <w:pStyle w:val="32"/>
        <w:keepNext w:val="0"/>
        <w:keepLines w:val="0"/>
        <w:widowControl/>
        <w:suppressLineNumbers w:val="0"/>
      </w:pPr>
      <w:r>
        <w:rPr>
          <w:lang w:val="ru"/>
        </w:rPr>
        <w:t xml:space="preserve">наружной рекламы, размещаемой (распространяемой) на средствах наружной рекламы, включенных в установленный Советом Министром Республики Беларусь </w:t>
      </w:r>
      <w:r>
        <w:rPr>
          <w:lang w:val="ru"/>
        </w:rPr>
        <w:fldChar w:fldCharType="begin"/>
      </w:r>
      <w:r>
        <w:rPr>
          <w:lang w:val="ru"/>
        </w:rPr>
        <w:instrText xml:space="preserve"> HYPERLINK "tx.dll?d=460672&amp;a=67" \l "a67" \o "+" </w:instrText>
      </w:r>
      <w:r>
        <w:rPr>
          <w:lang w:val="ru"/>
        </w:rPr>
        <w:fldChar w:fldCharType="separate"/>
      </w:r>
      <w:r>
        <w:rPr>
          <w:rStyle w:val="5"/>
          <w:lang w:val="ru"/>
        </w:rPr>
        <w:t>перечень</w:t>
      </w:r>
      <w:r>
        <w:rPr>
          <w:lang w:val="ru"/>
        </w:rPr>
        <w:fldChar w:fldCharType="end"/>
      </w:r>
      <w:r>
        <w:rPr>
          <w:lang w:val="ru"/>
        </w:rPr>
        <w:t xml:space="preserve"> средств наружной рекламы, размещение которых допускается без наличия разрешения;</w:t>
      </w:r>
    </w:p>
    <w:p w14:paraId="47D92C44">
      <w:pPr>
        <w:pStyle w:val="32"/>
        <w:keepNext w:val="0"/>
        <w:keepLines w:val="0"/>
        <w:widowControl/>
        <w:suppressLineNumbers w:val="0"/>
      </w:pPr>
      <w:r>
        <w:rPr>
          <w:lang w:val="ru"/>
        </w:rPr>
        <w:t>рекламы, подлежащей согласованию с Министерством здравоохранения в соответствии с </w:t>
      </w:r>
      <w:r>
        <w:rPr>
          <w:lang w:val="ru"/>
        </w:rPr>
        <w:fldChar w:fldCharType="begin"/>
      </w:r>
      <w:r>
        <w:rPr>
          <w:lang w:val="ru"/>
        </w:rPr>
        <w:instrText xml:space="preserve"> HYPERLINK "" \l "a369" \o "+" </w:instrText>
      </w:r>
      <w:r>
        <w:rPr>
          <w:lang w:val="ru"/>
        </w:rPr>
        <w:fldChar w:fldCharType="separate"/>
      </w:r>
      <w:r>
        <w:rPr>
          <w:rStyle w:val="5"/>
          <w:lang w:val="ru"/>
        </w:rPr>
        <w:t>пунктом 1</w:t>
      </w:r>
      <w:r>
        <w:rPr>
          <w:lang w:val="ru"/>
        </w:rPr>
        <w:fldChar w:fldCharType="end"/>
      </w:r>
      <w:r>
        <w:rPr>
          <w:lang w:val="ru"/>
        </w:rPr>
        <w:t xml:space="preserve"> статьи 15, </w:t>
      </w:r>
      <w:r>
        <w:rPr>
          <w:lang w:val="ru"/>
        </w:rPr>
        <w:fldChar w:fldCharType="begin"/>
      </w:r>
      <w:r>
        <w:rPr>
          <w:lang w:val="ru"/>
        </w:rPr>
        <w:instrText xml:space="preserve"> HYPERLINK "" \l "a370" \o "+" </w:instrText>
      </w:r>
      <w:r>
        <w:rPr>
          <w:lang w:val="ru"/>
        </w:rPr>
        <w:fldChar w:fldCharType="separate"/>
      </w:r>
      <w:r>
        <w:rPr>
          <w:rStyle w:val="5"/>
          <w:lang w:val="ru"/>
        </w:rPr>
        <w:t>пунктом 1</w:t>
      </w:r>
      <w:r>
        <w:rPr>
          <w:lang w:val="ru"/>
        </w:rPr>
        <w:fldChar w:fldCharType="end"/>
      </w:r>
      <w:r>
        <w:rPr>
          <w:lang w:val="ru"/>
        </w:rPr>
        <w:t xml:space="preserve"> статьи 15</w:t>
      </w:r>
      <w:r>
        <w:rPr>
          <w:vertAlign w:val="superscript"/>
          <w:lang w:val="ru"/>
        </w:rPr>
        <w:t>1</w:t>
      </w:r>
      <w:r>
        <w:rPr>
          <w:lang w:val="ru"/>
        </w:rPr>
        <w:t xml:space="preserve"> настоящего Закона.</w:t>
      </w:r>
    </w:p>
    <w:p w14:paraId="12C1565B">
      <w:pPr>
        <w:pStyle w:val="9"/>
        <w:widowControl/>
      </w:pPr>
      <w:bookmarkStart w:id="103" w:name="a251"/>
      <w:bookmarkEnd w:id="103"/>
      <w:r>
        <w:rPr>
          <w:lang w:val="ru"/>
        </w:rPr>
        <w:t>Статья 14. Реклама на транспортном средстве</w:t>
      </w:r>
    </w:p>
    <w:p w14:paraId="4252F614">
      <w:pPr>
        <w:pStyle w:val="26"/>
        <w:keepNext w:val="0"/>
        <w:keepLines w:val="0"/>
        <w:widowControl/>
        <w:suppressLineNumbers w:val="0"/>
      </w:pPr>
      <w:bookmarkStart w:id="104" w:name="a268"/>
      <w:bookmarkEnd w:id="104"/>
      <w:r>
        <w:rPr>
          <w:lang w:val="ru"/>
        </w:rPr>
        <w:t>1. Реклама на транспортном средстве не должна:</w:t>
      </w:r>
    </w:p>
    <w:p w14:paraId="39D64912">
      <w:pPr>
        <w:pStyle w:val="32"/>
        <w:keepNext w:val="0"/>
        <w:keepLines w:val="0"/>
        <w:widowControl/>
        <w:suppressLineNumbers w:val="0"/>
      </w:pPr>
      <w:r>
        <w:rPr>
          <w:lang w:val="ru"/>
        </w:rPr>
        <w:t>угрожать безопасности дорожного движения;</w:t>
      </w:r>
    </w:p>
    <w:p w14:paraId="1CD0A3A8">
      <w:pPr>
        <w:pStyle w:val="32"/>
        <w:keepNext w:val="0"/>
        <w:keepLines w:val="0"/>
        <w:widowControl/>
        <w:suppressLineNumbers w:val="0"/>
      </w:pPr>
      <w:r>
        <w:rPr>
          <w:lang w:val="ru"/>
        </w:rPr>
        <w:t>перекрывать внешние световые приборы, регистрационные знаки, информационные надписи, символы, а также ограничивать обзорность с места водителя и видимость в направлении движения;</w:t>
      </w:r>
    </w:p>
    <w:p w14:paraId="4A965C46">
      <w:pPr>
        <w:pStyle w:val="32"/>
        <w:keepNext w:val="0"/>
        <w:keepLines w:val="0"/>
        <w:widowControl/>
        <w:suppressLineNumbers w:val="0"/>
      </w:pPr>
      <w:r>
        <w:rPr>
          <w:lang w:val="ru"/>
        </w:rPr>
        <w:t>иметь сходство в части изображения, цвета, места расположения с цветографическими схемами окраски специальных транспортных средств или транспортных средств оперативного назначения, а также с изображениями дорожных знаков или опознавательных знаков транспортных средств;</w:t>
      </w:r>
    </w:p>
    <w:p w14:paraId="0AAD7934">
      <w:pPr>
        <w:pStyle w:val="32"/>
        <w:keepNext w:val="0"/>
        <w:keepLines w:val="0"/>
        <w:widowControl/>
        <w:suppressLineNumbers w:val="0"/>
      </w:pPr>
      <w:r>
        <w:rPr>
          <w:lang w:val="ru"/>
        </w:rPr>
        <w:t>размещаться (распространяться) на стеклах транспортного средства, за исключением электропоездов метрополитена;</w:t>
      </w:r>
    </w:p>
    <w:p w14:paraId="25428808">
      <w:pPr>
        <w:pStyle w:val="32"/>
        <w:keepNext w:val="0"/>
        <w:keepLines w:val="0"/>
        <w:widowControl/>
        <w:suppressLineNumbers w:val="0"/>
      </w:pPr>
      <w:bookmarkStart w:id="105" w:name="a227"/>
      <w:bookmarkEnd w:id="105"/>
      <w:r>
        <w:rPr>
          <w:lang w:val="ru"/>
        </w:rPr>
        <w:t>размещаться (распространяться) с использованием покрытия и (или) элементов, обладающих световозвращающим и светоотражающим (зеркальным) эффектом;</w:t>
      </w:r>
    </w:p>
    <w:p w14:paraId="04DA2F7D">
      <w:pPr>
        <w:pStyle w:val="32"/>
        <w:keepNext w:val="0"/>
        <w:keepLines w:val="0"/>
        <w:widowControl/>
        <w:suppressLineNumbers w:val="0"/>
      </w:pPr>
      <w:bookmarkStart w:id="106" w:name="a226"/>
      <w:bookmarkEnd w:id="106"/>
      <w:r>
        <w:rPr>
          <w:lang w:val="ru"/>
        </w:rPr>
        <w:t>сопровождаться звуком, в том числе внутри салона транспорта общего пользования, за исключением социальной рекламы.</w:t>
      </w:r>
    </w:p>
    <w:p w14:paraId="5362F779">
      <w:pPr>
        <w:pStyle w:val="26"/>
        <w:keepNext w:val="0"/>
        <w:keepLines w:val="0"/>
        <w:widowControl/>
        <w:suppressLineNumbers w:val="0"/>
      </w:pPr>
      <w:r>
        <w:rPr>
          <w:lang w:val="ru"/>
        </w:rPr>
        <w:t>2. Запрещаются:</w:t>
      </w:r>
    </w:p>
    <w:p w14:paraId="6A092892">
      <w:pPr>
        <w:pStyle w:val="32"/>
        <w:keepNext w:val="0"/>
        <w:keepLines w:val="0"/>
        <w:widowControl/>
        <w:suppressLineNumbers w:val="0"/>
      </w:pPr>
      <w:bookmarkStart w:id="107" w:name="a269"/>
      <w:bookmarkEnd w:id="107"/>
      <w:r>
        <w:rPr>
          <w:lang w:val="ru"/>
        </w:rPr>
        <w:t>размещение (распространение) рекламы, за исключением наименования организации, товарного знака и (или) знака обслуживания, эмблемы и (или) номера телефона, на транспортном средстве оперативного назначения, школьном автобусе, транспортном средстве, предназначенном для перевозки денежных средств и ценных грузов, транспортном средстве, перевозящем опасные грузы, транспортном средстве для коммунального хозяйства и содержания дорог, а также на транспортном средстве с наклонной белой полосой на бортах;</w:t>
      </w:r>
    </w:p>
    <w:p w14:paraId="41B40619">
      <w:pPr>
        <w:pStyle w:val="32"/>
        <w:keepNext w:val="0"/>
        <w:keepLines w:val="0"/>
        <w:widowControl/>
        <w:suppressLineNumbers w:val="0"/>
      </w:pPr>
      <w:bookmarkStart w:id="108" w:name="a270"/>
      <w:bookmarkEnd w:id="108"/>
      <w:r>
        <w:rPr>
          <w:lang w:val="ru"/>
        </w:rPr>
        <w:t>переоборудование транспортного средства и (или) установка на нем дополнительного оборудования для размещения (распространения) рекламы, установка на транспортном средстве в целях рекламы внешних световых приборов, не предусмотренных изготовителем транспортного средства, а также использование в этих целях внешних световых приборов, установленных на транспортном средстве в соответствии с международно-правовыми актами, составляющими право Евразийского экономического союза, и (или) техническими нормативными правовыми актами;</w:t>
      </w:r>
    </w:p>
    <w:p w14:paraId="0B36F492">
      <w:pPr>
        <w:pStyle w:val="32"/>
        <w:keepNext w:val="0"/>
        <w:keepLines w:val="0"/>
        <w:widowControl/>
        <w:suppressLineNumbers w:val="0"/>
      </w:pPr>
      <w:bookmarkStart w:id="109" w:name="a271"/>
      <w:bookmarkEnd w:id="109"/>
      <w:r>
        <w:rPr>
          <w:lang w:val="ru"/>
        </w:rPr>
        <w:t>использование транспортного средства, в том числе отдельно стоящего прицепа, для размещения (распространения) рекламы на автомобильных дорогах общего пользования, улицах населенных пунктов и в иных общественных местах, если транспортное средство более шести месяцев не используется для перевозки людей, грузов или установленного на нем оборудования либо состояние такого транспортного средства исключает возможность его участия в дорожном движении и (или) эксплуатации.</w:t>
      </w:r>
    </w:p>
    <w:p w14:paraId="3179A6BB">
      <w:pPr>
        <w:pStyle w:val="26"/>
        <w:keepNext w:val="0"/>
        <w:keepLines w:val="0"/>
        <w:widowControl/>
        <w:suppressLineNumbers w:val="0"/>
      </w:pPr>
      <w:bookmarkStart w:id="110" w:name="a393"/>
      <w:bookmarkEnd w:id="110"/>
      <w:r>
        <w:rPr>
          <w:lang w:val="ru"/>
        </w:rPr>
        <w:t>3. Размещение (распространение) рекламы на транспортном средстве допускается после согласования этой рекламы с Минским городским, городским (города областного подчинения) или районным исполнительным комитетом по месту нахождения юридического лица или месту жительства индивидуального предпринимателя, являющихся владельцем данного транспортного средства, за исключением случаев, указанных в </w:t>
      </w:r>
      <w:r>
        <w:rPr>
          <w:lang w:val="ru"/>
        </w:rPr>
        <w:fldChar w:fldCharType="begin"/>
      </w:r>
      <w:r>
        <w:rPr>
          <w:lang w:val="ru"/>
        </w:rPr>
        <w:instrText xml:space="preserve"> HYPERLINK "" \l "a378" \o "+" </w:instrText>
      </w:r>
      <w:r>
        <w:rPr>
          <w:lang w:val="ru"/>
        </w:rPr>
        <w:fldChar w:fldCharType="separate"/>
      </w:r>
      <w:r>
        <w:rPr>
          <w:rStyle w:val="5"/>
          <w:lang w:val="ru"/>
        </w:rPr>
        <w:t>части второй</w:t>
      </w:r>
      <w:r>
        <w:rPr>
          <w:lang w:val="ru"/>
        </w:rPr>
        <w:fldChar w:fldCharType="end"/>
      </w:r>
      <w:r>
        <w:rPr>
          <w:lang w:val="ru"/>
        </w:rPr>
        <w:t xml:space="preserve"> настоящего пункта.</w:t>
      </w:r>
    </w:p>
    <w:p w14:paraId="714C90D2">
      <w:pPr>
        <w:pStyle w:val="32"/>
        <w:keepNext w:val="0"/>
        <w:keepLines w:val="0"/>
        <w:widowControl/>
        <w:suppressLineNumbers w:val="0"/>
      </w:pPr>
      <w:bookmarkStart w:id="111" w:name="a378"/>
      <w:bookmarkEnd w:id="111"/>
      <w:r>
        <w:rPr>
          <w:lang w:val="ru"/>
        </w:rPr>
        <w:t xml:space="preserve">Требования </w:t>
      </w:r>
      <w:r>
        <w:rPr>
          <w:lang w:val="ru"/>
        </w:rPr>
        <w:fldChar w:fldCharType="begin"/>
      </w:r>
      <w:r>
        <w:rPr>
          <w:lang w:val="ru"/>
        </w:rPr>
        <w:instrText xml:space="preserve"> HYPERLINK "" \l "a393"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не распространяются на размещение (распространение):</w:t>
      </w:r>
    </w:p>
    <w:p w14:paraId="12607066">
      <w:pPr>
        <w:pStyle w:val="32"/>
        <w:keepNext w:val="0"/>
        <w:keepLines w:val="0"/>
        <w:widowControl/>
        <w:suppressLineNumbers w:val="0"/>
      </w:pPr>
      <w:r>
        <w:rPr>
          <w:lang w:val="ru"/>
        </w:rPr>
        <w:t>социальной рекламы;</w:t>
      </w:r>
    </w:p>
    <w:p w14:paraId="76F1EBB9">
      <w:pPr>
        <w:pStyle w:val="32"/>
        <w:keepNext w:val="0"/>
        <w:keepLines w:val="0"/>
        <w:widowControl/>
        <w:suppressLineNumbers w:val="0"/>
      </w:pPr>
      <w:r>
        <w:rPr>
          <w:lang w:val="ru"/>
        </w:rPr>
        <w:t>рекламы, подлежащей согласованию с Министерством здравоохранения в соответствии с </w:t>
      </w:r>
      <w:r>
        <w:rPr>
          <w:lang w:val="ru"/>
        </w:rPr>
        <w:fldChar w:fldCharType="begin"/>
      </w:r>
      <w:r>
        <w:rPr>
          <w:lang w:val="ru"/>
        </w:rPr>
        <w:instrText xml:space="preserve"> HYPERLINK "" \l "a369" \o "+" </w:instrText>
      </w:r>
      <w:r>
        <w:rPr>
          <w:lang w:val="ru"/>
        </w:rPr>
        <w:fldChar w:fldCharType="separate"/>
      </w:r>
      <w:r>
        <w:rPr>
          <w:rStyle w:val="5"/>
          <w:lang w:val="ru"/>
        </w:rPr>
        <w:t>пунктом 1</w:t>
      </w:r>
      <w:r>
        <w:rPr>
          <w:lang w:val="ru"/>
        </w:rPr>
        <w:fldChar w:fldCharType="end"/>
      </w:r>
      <w:r>
        <w:rPr>
          <w:lang w:val="ru"/>
        </w:rPr>
        <w:t xml:space="preserve"> статьи 15, </w:t>
      </w:r>
      <w:r>
        <w:rPr>
          <w:lang w:val="ru"/>
        </w:rPr>
        <w:fldChar w:fldCharType="begin"/>
      </w:r>
      <w:r>
        <w:rPr>
          <w:lang w:val="ru"/>
        </w:rPr>
        <w:instrText xml:space="preserve"> HYPERLINK "" \l "a370" \o "+" </w:instrText>
      </w:r>
      <w:r>
        <w:rPr>
          <w:lang w:val="ru"/>
        </w:rPr>
        <w:fldChar w:fldCharType="separate"/>
      </w:r>
      <w:r>
        <w:rPr>
          <w:rStyle w:val="5"/>
          <w:lang w:val="ru"/>
        </w:rPr>
        <w:t>пунктом 1</w:t>
      </w:r>
      <w:r>
        <w:rPr>
          <w:lang w:val="ru"/>
        </w:rPr>
        <w:fldChar w:fldCharType="end"/>
      </w:r>
      <w:r>
        <w:rPr>
          <w:lang w:val="ru"/>
        </w:rPr>
        <w:t xml:space="preserve"> статьи 15</w:t>
      </w:r>
      <w:r>
        <w:rPr>
          <w:vertAlign w:val="superscript"/>
          <w:lang w:val="ru"/>
        </w:rPr>
        <w:t>1</w:t>
      </w:r>
      <w:r>
        <w:rPr>
          <w:lang w:val="ru"/>
        </w:rPr>
        <w:t xml:space="preserve"> настоящего Закона;</w:t>
      </w:r>
    </w:p>
    <w:p w14:paraId="4EE05868">
      <w:pPr>
        <w:pStyle w:val="32"/>
        <w:keepNext w:val="0"/>
        <w:keepLines w:val="0"/>
        <w:widowControl/>
        <w:suppressLineNumbers w:val="0"/>
      </w:pPr>
      <w:r>
        <w:rPr>
          <w:lang w:val="ru"/>
        </w:rPr>
        <w:t>рекламы, содержащей исключительно:</w:t>
      </w:r>
    </w:p>
    <w:p w14:paraId="37A75196">
      <w:pPr>
        <w:pStyle w:val="32"/>
        <w:keepNext w:val="0"/>
        <w:keepLines w:val="0"/>
        <w:widowControl/>
        <w:suppressLineNumbers w:val="0"/>
      </w:pPr>
      <w:r>
        <w:rPr>
          <w:lang w:val="ru"/>
        </w:rPr>
        <w:t>информацию о юридических лицах или индивидуальных предпринимателях, осуществляющих на данном транспортном средстве перевозку пассажиров и (или) грузов;</w:t>
      </w:r>
    </w:p>
    <w:p w14:paraId="71121877">
      <w:pPr>
        <w:pStyle w:val="32"/>
        <w:keepNext w:val="0"/>
        <w:keepLines w:val="0"/>
        <w:widowControl/>
        <w:suppressLineNumbers w:val="0"/>
      </w:pPr>
      <w:r>
        <w:rPr>
          <w:lang w:val="ru"/>
        </w:rPr>
        <w:t>информацию о владельце данного транспортного средства;</w:t>
      </w:r>
    </w:p>
    <w:p w14:paraId="30A1E1BA">
      <w:pPr>
        <w:pStyle w:val="32"/>
        <w:keepNext w:val="0"/>
        <w:keepLines w:val="0"/>
        <w:widowControl/>
        <w:suppressLineNumbers w:val="0"/>
      </w:pPr>
      <w:r>
        <w:rPr>
          <w:lang w:val="ru"/>
        </w:rPr>
        <w:t>товарные знаки и (или) знаки обслуживания, используемые для обозначения товаров, работ и (или) услуг указанных лиц;</w:t>
      </w:r>
    </w:p>
    <w:p w14:paraId="3BF334CD">
      <w:pPr>
        <w:pStyle w:val="32"/>
        <w:keepNext w:val="0"/>
        <w:keepLines w:val="0"/>
        <w:widowControl/>
        <w:suppressLineNumbers w:val="0"/>
      </w:pPr>
      <w:r>
        <w:rPr>
          <w:lang w:val="ru"/>
        </w:rPr>
        <w:t>информацию о продаже данного транспортного средства;</w:t>
      </w:r>
    </w:p>
    <w:p w14:paraId="6CD6F2CB">
      <w:pPr>
        <w:pStyle w:val="32"/>
        <w:keepNext w:val="0"/>
        <w:keepLines w:val="0"/>
        <w:widowControl/>
        <w:suppressLineNumbers w:val="0"/>
      </w:pPr>
      <w:r>
        <w:rPr>
          <w:lang w:val="ru"/>
        </w:rPr>
        <w:t>номер телефона диспетчера такси.</w:t>
      </w:r>
    </w:p>
    <w:p w14:paraId="2A24F76D">
      <w:pPr>
        <w:pStyle w:val="9"/>
        <w:widowControl/>
      </w:pPr>
      <w:bookmarkStart w:id="112" w:name="a302"/>
      <w:bookmarkEnd w:id="112"/>
      <w:r>
        <w:rPr>
          <w:lang w:val="ru"/>
        </w:rPr>
        <w:t>Статья 15.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14:paraId="5E6ED3ED">
      <w:pPr>
        <w:pStyle w:val="26"/>
        <w:keepNext w:val="0"/>
        <w:keepLines w:val="0"/>
        <w:widowControl/>
        <w:suppressLineNumbers w:val="0"/>
      </w:pPr>
      <w:bookmarkStart w:id="113" w:name="a369"/>
      <w:bookmarkEnd w:id="113"/>
      <w:r>
        <w:rPr>
          <w:lang w:val="ru"/>
        </w:rPr>
        <w:t>1.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без наличия у рекламодателя согласования Министерства здравоохранения запрещается. Данное требование не распространяется на рекламу:</w:t>
      </w:r>
    </w:p>
    <w:p w14:paraId="5DCD8A10">
      <w:pPr>
        <w:pStyle w:val="32"/>
        <w:keepNext w:val="0"/>
        <w:keepLines w:val="0"/>
        <w:widowControl/>
        <w:suppressLineNumbers w:val="0"/>
      </w:pPr>
      <w:r>
        <w:rPr>
          <w:lang w:val="ru"/>
        </w:rPr>
        <w:t>потребителями которой являются исключительно медицинские или фармацевтические работники и (или) которая размещается (распространяется) в местах проведения медицинских или фармацевтических выставок, семинаров, конференций или иных подобных мероприятий;</w:t>
      </w:r>
    </w:p>
    <w:p w14:paraId="6325BC66">
      <w:pPr>
        <w:pStyle w:val="32"/>
        <w:keepNext w:val="0"/>
        <w:keepLines w:val="0"/>
        <w:widowControl/>
        <w:suppressLineNumbers w:val="0"/>
      </w:pPr>
      <w:bookmarkStart w:id="114" w:name="a303"/>
      <w:bookmarkEnd w:id="114"/>
      <w:r>
        <w:rPr>
          <w:lang w:val="ru"/>
        </w:rPr>
        <w:t xml:space="preserve">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размещение (распространение) которой осуществляется в специализированных печатных изданиях, </w:t>
      </w:r>
      <w:r>
        <w:rPr>
          <w:lang w:val="ru"/>
        </w:rPr>
        <w:fldChar w:fldCharType="begin"/>
      </w:r>
      <w:r>
        <w:rPr>
          <w:lang w:val="ru"/>
        </w:rPr>
        <w:instrText xml:space="preserve"> HYPERLINK "tx.dll?d=265941&amp;a=21" \l "a21" \o "+" </w:instrText>
      </w:r>
      <w:r>
        <w:rPr>
          <w:lang w:val="ru"/>
        </w:rPr>
        <w:fldChar w:fldCharType="separate"/>
      </w:r>
      <w:r>
        <w:rPr>
          <w:rStyle w:val="5"/>
          <w:lang w:val="ru"/>
        </w:rPr>
        <w:t>перечень</w:t>
      </w:r>
      <w:r>
        <w:rPr>
          <w:lang w:val="ru"/>
        </w:rPr>
        <w:fldChar w:fldCharType="end"/>
      </w:r>
      <w:r>
        <w:rPr>
          <w:lang w:val="ru"/>
        </w:rPr>
        <w:t xml:space="preserve"> которых утверждается Министерством здравоохранения, в местах осуществления медицинской деятельности либо в сети Интернет на сайтах организаций или индивидуальных предпринимателей, осуществляющих медицинскую деятельность, производителей лекарственных препаратов, изделий медицинского назначения и медицинской техники;</w:t>
      </w:r>
    </w:p>
    <w:p w14:paraId="7FFF6DEB">
      <w:pPr>
        <w:pStyle w:val="32"/>
        <w:keepNext w:val="0"/>
        <w:keepLines w:val="0"/>
        <w:widowControl/>
        <w:suppressLineNumbers w:val="0"/>
      </w:pPr>
      <w:r>
        <w:rPr>
          <w:lang w:val="ru"/>
        </w:rPr>
        <w:t>лекарственных препаратов, изделий медицинского назначения и медицинской техники, размещение (распространение) которой осуществляется на телевидении;</w:t>
      </w:r>
    </w:p>
    <w:p w14:paraId="7035985C">
      <w:pPr>
        <w:pStyle w:val="32"/>
        <w:keepNext w:val="0"/>
        <w:keepLines w:val="0"/>
        <w:widowControl/>
        <w:suppressLineNumbers w:val="0"/>
      </w:pPr>
      <w:r>
        <w:rPr>
          <w:lang w:val="ru"/>
        </w:rPr>
        <w:t>работ и (или) услуг, составляющих медицинскую деятельность, содержащую исключительно наименования этих работ и (или) услуг, их цену, место нахождения или место жительства, контактные данные (номера контактных телефонов и (или) доменные имена сайтов в сети Интернет) организаций или индивидуальных предпринимателей, осуществляющих медицинскую деятельность, их эмблемы и (или) иную символику, обязательную к размещению в рекламе информацию, товарные знаки и (или) знаки обслуживания, используемые для обозначения этих работ и (или) услуг;</w:t>
      </w:r>
    </w:p>
    <w:p w14:paraId="28A8F251">
      <w:pPr>
        <w:pStyle w:val="32"/>
        <w:keepNext w:val="0"/>
        <w:keepLines w:val="0"/>
        <w:widowControl/>
        <w:suppressLineNumbers w:val="0"/>
      </w:pPr>
      <w:bookmarkStart w:id="115" w:name="a272"/>
      <w:bookmarkEnd w:id="115"/>
      <w:r>
        <w:rPr>
          <w:lang w:val="ru"/>
        </w:rPr>
        <w:t>содержащую исключительно торговые наименования и (или) международные непатентованные наименования лекарственных препаратов, наименования изделий медицинского назначения и медицинской техники, их цену, наименования, место нахождения или место жительства, контактные данные их производителей, продавцов, в том числе поставщиков, обязательную к размещению в рекламе информацию, товарные знаки и (или) знаки обслуживания, используемые для обозначения этих лекарственных препаратов, изделий медицинского назначения и медицинской техники, изображение лекарственных препаратов, изделий медицинского назначения, медицинской техники и (или) их потребительской упаковки.</w:t>
      </w:r>
    </w:p>
    <w:p w14:paraId="69ADE96F">
      <w:pPr>
        <w:pStyle w:val="26"/>
        <w:keepNext w:val="0"/>
        <w:keepLines w:val="0"/>
        <w:widowControl/>
        <w:suppressLineNumbers w:val="0"/>
      </w:pPr>
      <w:bookmarkStart w:id="116" w:name="a166"/>
      <w:bookmarkEnd w:id="116"/>
      <w:r>
        <w:rPr>
          <w:lang w:val="ru"/>
        </w:rPr>
        <w:t>2. Запрещается реклама:</w:t>
      </w:r>
    </w:p>
    <w:p w14:paraId="21D0841E">
      <w:pPr>
        <w:pStyle w:val="32"/>
        <w:keepNext w:val="0"/>
        <w:keepLines w:val="0"/>
        <w:widowControl/>
        <w:suppressLineNumbers w:val="0"/>
      </w:pPr>
      <w:r>
        <w:rPr>
          <w:lang w:val="ru"/>
        </w:rPr>
        <w:t xml:space="preserve">лекарственных препаратов, изделий медицинского назначения и медицинской техники, не зарегистрированных в Республике Беларусь в порядке, установленном законодательством, за исключением случая, предусмотренного </w:t>
      </w:r>
      <w:r>
        <w:rPr>
          <w:lang w:val="ru"/>
        </w:rPr>
        <w:fldChar w:fldCharType="begin"/>
      </w:r>
      <w:r>
        <w:rPr>
          <w:lang w:val="ru"/>
        </w:rPr>
        <w:instrText xml:space="preserve"> HYPERLINK "" \l "a305" \o "+" </w:instrText>
      </w:r>
      <w:r>
        <w:rPr>
          <w:lang w:val="ru"/>
        </w:rPr>
        <w:fldChar w:fldCharType="separate"/>
      </w:r>
      <w:r>
        <w:rPr>
          <w:rStyle w:val="5"/>
          <w:lang w:val="ru"/>
        </w:rPr>
        <w:t>пунктом 6</w:t>
      </w:r>
      <w:r>
        <w:rPr>
          <w:lang w:val="ru"/>
        </w:rPr>
        <w:fldChar w:fldCharType="end"/>
      </w:r>
      <w:r>
        <w:rPr>
          <w:lang w:val="ru"/>
        </w:rPr>
        <w:t xml:space="preserve"> настоящей статьи;</w:t>
      </w:r>
    </w:p>
    <w:p w14:paraId="2F8E4144">
      <w:pPr>
        <w:pStyle w:val="32"/>
        <w:keepNext w:val="0"/>
        <w:keepLines w:val="0"/>
        <w:widowControl/>
        <w:suppressLineNumbers w:val="0"/>
      </w:pPr>
      <w:r>
        <w:rPr>
          <w:lang w:val="ru"/>
        </w:rPr>
        <w:t>методов оказания медицинской помощи, не разрешенных к применению Министерством здравоохранения в порядке, установленном законодательством;</w:t>
      </w:r>
    </w:p>
    <w:p w14:paraId="12F49712">
      <w:pPr>
        <w:pStyle w:val="32"/>
        <w:keepNext w:val="0"/>
        <w:keepLines w:val="0"/>
        <w:widowControl/>
        <w:suppressLineNumbers w:val="0"/>
      </w:pPr>
      <w:r>
        <w:rPr>
          <w:lang w:val="ru"/>
        </w:rPr>
        <w:t>работ и услуг в области здравоохранения, не являющихся работами и услугами, составляющими медицинскую деятельность;</w:t>
      </w:r>
    </w:p>
    <w:p w14:paraId="2A40C410">
      <w:pPr>
        <w:pStyle w:val="32"/>
        <w:keepNext w:val="0"/>
        <w:keepLines w:val="0"/>
        <w:widowControl/>
        <w:suppressLineNumbers w:val="0"/>
      </w:pPr>
      <w:r>
        <w:rPr>
          <w:lang w:val="ru"/>
        </w:rPr>
        <w:t>медицинских услуг по искусственному прерыванию беременности (абортам).</w:t>
      </w:r>
    </w:p>
    <w:p w14:paraId="25731DD4">
      <w:pPr>
        <w:pStyle w:val="26"/>
        <w:keepNext w:val="0"/>
        <w:keepLines w:val="0"/>
        <w:widowControl/>
        <w:suppressLineNumbers w:val="0"/>
      </w:pPr>
      <w:r>
        <w:rPr>
          <w:lang w:val="ru"/>
        </w:rPr>
        <w:t xml:space="preserve">3. Размещение (распространение) рекламы лекарственных препаратов, которые отпускаются только по рецепту врача, изделий медицинского назначения и медицинской техники, не предназначенных для самостоятельного применения пациентом, допускается только в специализированных печатных изданиях, указанных в </w:t>
      </w:r>
      <w:r>
        <w:rPr>
          <w:lang w:val="ru"/>
        </w:rPr>
        <w:fldChar w:fldCharType="begin"/>
      </w:r>
      <w:r>
        <w:rPr>
          <w:lang w:val="ru"/>
        </w:rPr>
        <w:instrText xml:space="preserve"> HYPERLINK "" \l "a303" \o "+" </w:instrText>
      </w:r>
      <w:r>
        <w:rPr>
          <w:lang w:val="ru"/>
        </w:rPr>
        <w:fldChar w:fldCharType="separate"/>
      </w:r>
      <w:r>
        <w:rPr>
          <w:rStyle w:val="5"/>
          <w:lang w:val="ru"/>
        </w:rPr>
        <w:t>абзаце третьем</w:t>
      </w:r>
      <w:r>
        <w:rPr>
          <w:lang w:val="ru"/>
        </w:rPr>
        <w:fldChar w:fldCharType="end"/>
      </w:r>
      <w:r>
        <w:rPr>
          <w:lang w:val="ru"/>
        </w:rPr>
        <w:t xml:space="preserve"> пункта 1 настоящей статьи, а также в местах проведения медицинских или фармацевтических выставок, семинаров, конференций и иных подобных мероприятий.</w:t>
      </w:r>
    </w:p>
    <w:p w14:paraId="69BE4DA4">
      <w:pPr>
        <w:pStyle w:val="26"/>
        <w:keepNext w:val="0"/>
        <w:keepLines w:val="0"/>
        <w:widowControl/>
        <w:suppressLineNumbers w:val="0"/>
      </w:pPr>
      <w:bookmarkStart w:id="117" w:name="a356"/>
      <w:bookmarkEnd w:id="117"/>
      <w:r>
        <w:rPr>
          <w:lang w:val="ru"/>
        </w:rPr>
        <w:t>4.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за исключением наружной рекламы, рекламы на транспортном средстве, должна содержать указание на то, что данная информация носит рекламный характер.</w:t>
      </w:r>
    </w:p>
    <w:p w14:paraId="4F79D5A6">
      <w:pPr>
        <w:pStyle w:val="26"/>
        <w:keepNext w:val="0"/>
        <w:keepLines w:val="0"/>
        <w:widowControl/>
        <w:suppressLineNumbers w:val="0"/>
      </w:pPr>
      <w:bookmarkStart w:id="118" w:name="a355"/>
      <w:bookmarkEnd w:id="118"/>
      <w:r>
        <w:rPr>
          <w:lang w:val="ru"/>
        </w:rPr>
        <w:t>5. Реклама лекарственных препаратов, изделий медицинского назначения и медицинской техники должна содержать:</w:t>
      </w:r>
    </w:p>
    <w:p w14:paraId="6B06E8FA">
      <w:pPr>
        <w:pStyle w:val="32"/>
        <w:keepNext w:val="0"/>
        <w:keepLines w:val="0"/>
        <w:widowControl/>
        <w:suppressLineNumbers w:val="0"/>
      </w:pPr>
      <w:r>
        <w:rPr>
          <w:lang w:val="ru"/>
        </w:rPr>
        <w:t>наименование лекарственного препарата, изделия медицинского назначения или медицинской техники;</w:t>
      </w:r>
    </w:p>
    <w:p w14:paraId="4723D2A6">
      <w:pPr>
        <w:pStyle w:val="32"/>
        <w:keepNext w:val="0"/>
        <w:keepLines w:val="0"/>
        <w:widowControl/>
        <w:suppressLineNumbers w:val="0"/>
      </w:pPr>
      <w:r>
        <w:rPr>
          <w:lang w:val="ru"/>
        </w:rPr>
        <w:t>информацию о том, что объект рекламирования является лекарственным препаратом, изделием медицинского назначения или медицинской техникой;</w:t>
      </w:r>
    </w:p>
    <w:p w14:paraId="6721C4AC">
      <w:pPr>
        <w:pStyle w:val="32"/>
        <w:keepNext w:val="0"/>
        <w:keepLines w:val="0"/>
        <w:widowControl/>
        <w:suppressLineNumbers w:val="0"/>
      </w:pPr>
      <w:r>
        <w:rPr>
          <w:lang w:val="ru"/>
        </w:rPr>
        <w:t>наименование производителя лекарственного препарата, изделия медицинского назначения или медицинской техники;</w:t>
      </w:r>
    </w:p>
    <w:p w14:paraId="3CE0D10E">
      <w:pPr>
        <w:pStyle w:val="32"/>
        <w:keepNext w:val="0"/>
        <w:keepLines w:val="0"/>
        <w:widowControl/>
        <w:suppressLineNumbers w:val="0"/>
      </w:pPr>
      <w:bookmarkStart w:id="119" w:name="a304"/>
      <w:bookmarkEnd w:id="119"/>
      <w:r>
        <w:rPr>
          <w:lang w:val="ru"/>
        </w:rPr>
        <w:t xml:space="preserve">рекомендацию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w:t>
      </w:r>
      <w:r>
        <w:rPr>
          <w:lang w:val="ru"/>
        </w:rPr>
        <w:fldChar w:fldCharType="begin"/>
      </w:r>
      <w:r>
        <w:rPr>
          <w:lang w:val="ru"/>
        </w:rPr>
        <w:instrText xml:space="preserve"> HYPERLINK "tx.dll?d=265941&amp;a=21" \l "a21" \o "+" </w:instrText>
      </w:r>
      <w:r>
        <w:rPr>
          <w:lang w:val="ru"/>
        </w:rPr>
        <w:fldChar w:fldCharType="separate"/>
      </w:r>
      <w:r>
        <w:rPr>
          <w:rStyle w:val="5"/>
          <w:lang w:val="ru"/>
        </w:rPr>
        <w:t>перечень</w:t>
      </w:r>
      <w:r>
        <w:rPr>
          <w:lang w:val="ru"/>
        </w:rPr>
        <w:fldChar w:fldCharType="end"/>
      </w:r>
      <w:r>
        <w:rPr>
          <w:lang w:val="ru"/>
        </w:rPr>
        <w:t xml:space="preserve"> которых утверждается Министерством здравоохранения.</w:t>
      </w:r>
    </w:p>
    <w:p w14:paraId="4203D42C">
      <w:pPr>
        <w:pStyle w:val="32"/>
        <w:keepNext w:val="0"/>
        <w:keepLines w:val="0"/>
        <w:widowControl/>
        <w:suppressLineNumbers w:val="0"/>
      </w:pPr>
      <w:r>
        <w:rPr>
          <w:lang w:val="ru"/>
        </w:rPr>
        <w:t>Информация о том, что объект рекламирования является лекарственным препаратом,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66C66AAC">
      <w:pPr>
        <w:pStyle w:val="26"/>
        <w:keepNext w:val="0"/>
        <w:keepLines w:val="0"/>
        <w:widowControl/>
        <w:suppressLineNumbers w:val="0"/>
      </w:pPr>
      <w:bookmarkStart w:id="120" w:name="a305"/>
      <w:bookmarkEnd w:id="120"/>
      <w:r>
        <w:rPr>
          <w:lang w:val="ru"/>
        </w:rPr>
        <w:t xml:space="preserve">6. Реклама лекарственных препаратов, изделий медицинского назначения и медицинской техники, осуществляемая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 допускается в </w:t>
      </w:r>
      <w:r>
        <w:rPr>
          <w:lang w:val="ru"/>
        </w:rPr>
        <w:fldChar w:fldCharType="begin"/>
      </w:r>
      <w:r>
        <w:rPr>
          <w:lang w:val="ru"/>
        </w:rPr>
        <w:instrText xml:space="preserve"> HYPERLINK "tx.dll?d=265941&amp;a=1" \l "a1" \o "+" </w:instrText>
      </w:r>
      <w:r>
        <w:rPr>
          <w:lang w:val="ru"/>
        </w:rPr>
        <w:fldChar w:fldCharType="separate"/>
      </w:r>
      <w:r>
        <w:rPr>
          <w:rStyle w:val="5"/>
          <w:lang w:val="ru"/>
        </w:rPr>
        <w:t>порядке</w:t>
      </w:r>
      <w:r>
        <w:rPr>
          <w:lang w:val="ru"/>
        </w:rPr>
        <w:fldChar w:fldCharType="end"/>
      </w:r>
      <w:r>
        <w:rPr>
          <w:lang w:val="ru"/>
        </w:rPr>
        <w:t>, определяемом Министерством здравоохранения.</w:t>
      </w:r>
    </w:p>
    <w:p w14:paraId="09C945D3">
      <w:pPr>
        <w:pStyle w:val="26"/>
        <w:keepNext w:val="0"/>
        <w:keepLines w:val="0"/>
        <w:widowControl/>
        <w:suppressLineNumbers w:val="0"/>
      </w:pPr>
      <w:bookmarkStart w:id="121" w:name="a357"/>
      <w:bookmarkEnd w:id="121"/>
      <w:r>
        <w:rPr>
          <w:lang w:val="ru"/>
        </w:rPr>
        <w:t>7.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14:paraId="2F7895C3">
      <w:pPr>
        <w:pStyle w:val="32"/>
        <w:keepNext w:val="0"/>
        <w:keepLines w:val="0"/>
        <w:widowControl/>
        <w:suppressLineNumbers w:val="0"/>
      </w:pPr>
      <w:r>
        <w:rPr>
          <w:lang w:val="ru"/>
        </w:rPr>
        <w:t>утверждения о лечебном (терапевтическом) эффекте лекарственного препарата в отношении заболеваний, которые не поддаются либо тяжело поддаются лечению;</w:t>
      </w:r>
    </w:p>
    <w:p w14:paraId="3B88D85A">
      <w:pPr>
        <w:pStyle w:val="32"/>
        <w:keepNext w:val="0"/>
        <w:keepLines w:val="0"/>
        <w:widowControl/>
        <w:suppressLineNumbers w:val="0"/>
      </w:pPr>
      <w:r>
        <w:rPr>
          <w:lang w:val="ru"/>
        </w:rPr>
        <w:t>информации, обращенной непосредственно к несовершеннолетним;</w:t>
      </w:r>
    </w:p>
    <w:p w14:paraId="21A75A4C">
      <w:pPr>
        <w:pStyle w:val="32"/>
        <w:keepNext w:val="0"/>
        <w:keepLines w:val="0"/>
        <w:widowControl/>
        <w:suppressLineNumbers w:val="0"/>
      </w:pPr>
      <w:r>
        <w:rPr>
          <w:lang w:val="ru"/>
        </w:rPr>
        <w:t>информации о показаниях, способах применения, лечебном (терапевтическом) эффекте, побочных реакциях объекта рекламирования, которая не соответствует информации, содержащейся в инструкции по медицинскому применению и (или) листке-вкладыше лекарственного препарата, инструкции по применению изделия медицинского назначения или медицинской техники;</w:t>
      </w:r>
    </w:p>
    <w:p w14:paraId="7C7FC8DB">
      <w:pPr>
        <w:pStyle w:val="32"/>
        <w:keepNext w:val="0"/>
        <w:keepLines w:val="0"/>
        <w:widowControl/>
        <w:suppressLineNumbers w:val="0"/>
      </w:pPr>
      <w:r>
        <w:rPr>
          <w:lang w:val="ru"/>
        </w:rPr>
        <w:t>утверждения о том, что лечебный (терапевтический) эффект от применения объекта рекламирования является абсолютно гарантированным;</w:t>
      </w:r>
    </w:p>
    <w:p w14:paraId="2FAA5D4D">
      <w:pPr>
        <w:pStyle w:val="32"/>
        <w:keepNext w:val="0"/>
        <w:keepLines w:val="0"/>
        <w:widowControl/>
        <w:suppressLineNumbers w:val="0"/>
      </w:pPr>
      <w:bookmarkStart w:id="122" w:name="a229"/>
      <w:bookmarkEnd w:id="122"/>
      <w:r>
        <w:rPr>
          <w:lang w:val="ru"/>
        </w:rPr>
        <w:t>утверждения о том, что безопасность и (или) эффективность объекта рекламирования гарантированы его естественным происхождением;</w:t>
      </w:r>
    </w:p>
    <w:p w14:paraId="4CC8C6A4">
      <w:pPr>
        <w:pStyle w:val="32"/>
        <w:keepNext w:val="0"/>
        <w:keepLines w:val="0"/>
        <w:widowControl/>
        <w:suppressLineNumbers w:val="0"/>
      </w:pPr>
      <w:bookmarkStart w:id="123" w:name="a273"/>
      <w:bookmarkEnd w:id="123"/>
      <w:r>
        <w:rPr>
          <w:lang w:val="ru"/>
        </w:rPr>
        <w:t>сравнения с иными лекарственными препаратами, методами оказания медицинской помощи, работами и (или) услугами, составляющими медицинскую деятельность, изделиями медицинского назначения и медицинской техникой;</w:t>
      </w:r>
    </w:p>
    <w:p w14:paraId="3C28447B">
      <w:pPr>
        <w:pStyle w:val="32"/>
        <w:keepNext w:val="0"/>
        <w:keepLines w:val="0"/>
        <w:widowControl/>
        <w:suppressLineNumbers w:val="0"/>
      </w:pPr>
      <w:r>
        <w:rPr>
          <w:lang w:val="ru"/>
        </w:rPr>
        <w:t>информации о проведении доклинических (неклинических) исследований и клинических исследований (испытаний) и их результатах;</w:t>
      </w:r>
    </w:p>
    <w:p w14:paraId="1285C757">
      <w:pPr>
        <w:pStyle w:val="32"/>
        <w:keepNext w:val="0"/>
        <w:keepLines w:val="0"/>
        <w:widowControl/>
        <w:suppressLineNumbers w:val="0"/>
      </w:pPr>
      <w:r>
        <w:rPr>
          <w:lang w:val="ru"/>
        </w:rPr>
        <w:t>ссылки на конкретные случаи излечения после применения объекта рекламирования, выражения благодарности за это;</w:t>
      </w:r>
    </w:p>
    <w:p w14:paraId="2857686B">
      <w:pPr>
        <w:pStyle w:val="32"/>
        <w:keepNext w:val="0"/>
        <w:keepLines w:val="0"/>
        <w:widowControl/>
        <w:suppressLineNumbers w:val="0"/>
      </w:pPr>
      <w:r>
        <w:rPr>
          <w:lang w:val="ru"/>
        </w:rPr>
        <w:t>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услуг по диагностике заболеваний и рекомендаций по их лечению без непосредственного контакта с врачом;</w:t>
      </w:r>
    </w:p>
    <w:p w14:paraId="26A85DC4">
      <w:pPr>
        <w:pStyle w:val="32"/>
        <w:keepNext w:val="0"/>
        <w:keepLines w:val="0"/>
        <w:widowControl/>
        <w:suppressLineNumbers w:val="0"/>
      </w:pPr>
      <w:r>
        <w:rPr>
          <w:lang w:val="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14:paraId="3FEF8E4A">
      <w:pPr>
        <w:pStyle w:val="32"/>
        <w:keepNext w:val="0"/>
        <w:keepLines w:val="0"/>
        <w:widowControl/>
        <w:suppressLineNumbers w:val="0"/>
      </w:pPr>
      <w:bookmarkStart w:id="124" w:name="a347"/>
      <w:bookmarkEnd w:id="124"/>
      <w:r>
        <w:rPr>
          <w:lang w:val="ru"/>
        </w:rPr>
        <w:t>указания на возможность использования любых форм материального поощрения, за исключением скидок, в случае приобретения объекта рекламирования в рекламе лекарственных препаратов, изделий медицинского назначения и медицинской техники;</w:t>
      </w:r>
    </w:p>
    <w:p w14:paraId="752F6B13">
      <w:pPr>
        <w:pStyle w:val="32"/>
        <w:keepNext w:val="0"/>
        <w:keepLines w:val="0"/>
        <w:widowControl/>
        <w:suppressLineNumbers w:val="0"/>
      </w:pPr>
      <w:bookmarkStart w:id="125" w:name="a196"/>
      <w:bookmarkEnd w:id="125"/>
      <w:r>
        <w:rPr>
          <w:lang w:val="ru"/>
        </w:rPr>
        <w:t>рекомендаций государственных органов и иных организаций, используемых в целях усиления рекламного эффекта.</w:t>
      </w:r>
    </w:p>
    <w:p w14:paraId="72653F02">
      <w:pPr>
        <w:pStyle w:val="26"/>
        <w:keepNext w:val="0"/>
        <w:keepLines w:val="0"/>
        <w:widowControl/>
        <w:suppressLineNumbers w:val="0"/>
      </w:pPr>
      <w:bookmarkStart w:id="126" w:name="a306"/>
      <w:bookmarkEnd w:id="126"/>
      <w:r>
        <w:rPr>
          <w:lang w:val="ru"/>
        </w:rPr>
        <w:t xml:space="preserve">8. Иные </w:t>
      </w:r>
      <w:r>
        <w:rPr>
          <w:lang w:val="ru"/>
        </w:rPr>
        <w:fldChar w:fldCharType="begin"/>
      </w:r>
      <w:r>
        <w:rPr>
          <w:lang w:val="ru"/>
        </w:rPr>
        <w:instrText xml:space="preserve"> HYPERLINK "tx.dll?d=265941&amp;a=12" \l "a12" \o "+" </w:instrText>
      </w:r>
      <w:r>
        <w:rPr>
          <w:lang w:val="ru"/>
        </w:rPr>
        <w:fldChar w:fldCharType="separate"/>
      </w:r>
      <w:r>
        <w:rPr>
          <w:rStyle w:val="5"/>
          <w:lang w:val="ru"/>
        </w:rPr>
        <w:t>требования</w:t>
      </w:r>
      <w:r>
        <w:rPr>
          <w:lang w:val="ru"/>
        </w:rPr>
        <w:fldChar w:fldCharType="end"/>
      </w:r>
      <w:r>
        <w:rPr>
          <w:lang w:val="ru"/>
        </w:rPr>
        <w:t xml:space="preserve"> к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w:t>
      </w:r>
    </w:p>
    <w:p w14:paraId="1DD8540E">
      <w:pPr>
        <w:pStyle w:val="9"/>
        <w:widowControl/>
      </w:pPr>
      <w:bookmarkStart w:id="127" w:name="a73"/>
      <w:bookmarkEnd w:id="127"/>
      <w:r>
        <w:rPr>
          <w:lang w:val="ru"/>
        </w:rPr>
        <w:t>Статья 15</w:t>
      </w:r>
      <w:r>
        <w:rPr>
          <w:vertAlign w:val="superscript"/>
          <w:lang w:val="ru"/>
        </w:rPr>
        <w:t>1</w:t>
      </w:r>
      <w:r>
        <w:rPr>
          <w:lang w:val="ru"/>
        </w:rPr>
        <w:t>. Реклама биологически активных добавок к пище</w:t>
      </w:r>
    </w:p>
    <w:p w14:paraId="558E4B7D">
      <w:pPr>
        <w:pStyle w:val="26"/>
        <w:keepNext w:val="0"/>
        <w:keepLines w:val="0"/>
        <w:widowControl/>
        <w:suppressLineNumbers w:val="0"/>
      </w:pPr>
      <w:bookmarkStart w:id="128" w:name="a370"/>
      <w:bookmarkEnd w:id="128"/>
      <w:r>
        <w:rPr>
          <w:lang w:val="ru"/>
        </w:rPr>
        <w:t>1. Размещение (распространение) рекламы биологически активных добавок к пище без наличия у рекламодателя согласования Министерства здравоохранения запрещается.</w:t>
      </w:r>
    </w:p>
    <w:p w14:paraId="75983814">
      <w:pPr>
        <w:pStyle w:val="26"/>
        <w:keepNext w:val="0"/>
        <w:keepLines w:val="0"/>
        <w:widowControl/>
        <w:suppressLineNumbers w:val="0"/>
      </w:pPr>
      <w:bookmarkStart w:id="129" w:name="a173"/>
      <w:bookmarkEnd w:id="129"/>
      <w:r>
        <w:rPr>
          <w:lang w:val="ru"/>
        </w:rPr>
        <w:t>2. Реклама биологически активных добавок к пище должна содержать:</w:t>
      </w:r>
    </w:p>
    <w:p w14:paraId="7DDF20C7">
      <w:pPr>
        <w:pStyle w:val="32"/>
        <w:keepNext w:val="0"/>
        <w:keepLines w:val="0"/>
        <w:widowControl/>
        <w:suppressLineNumbers w:val="0"/>
      </w:pPr>
      <w:r>
        <w:rPr>
          <w:lang w:val="ru"/>
        </w:rPr>
        <w:t>указание на то, что данная информация носит рекламный характер;</w:t>
      </w:r>
    </w:p>
    <w:p w14:paraId="7DC5D6C6">
      <w:pPr>
        <w:pStyle w:val="32"/>
        <w:keepNext w:val="0"/>
        <w:keepLines w:val="0"/>
        <w:widowControl/>
        <w:suppressLineNumbers w:val="0"/>
      </w:pPr>
      <w:r>
        <w:rPr>
          <w:lang w:val="ru"/>
        </w:rPr>
        <w:t>наименование биологически активной добавки к пище;</w:t>
      </w:r>
    </w:p>
    <w:p w14:paraId="4C41FF42">
      <w:pPr>
        <w:pStyle w:val="32"/>
        <w:keepNext w:val="0"/>
        <w:keepLines w:val="0"/>
        <w:widowControl/>
        <w:suppressLineNumbers w:val="0"/>
      </w:pPr>
      <w:r>
        <w:rPr>
          <w:lang w:val="ru"/>
        </w:rPr>
        <w:t>наименование производителя биологически активной добавки к пище;</w:t>
      </w:r>
    </w:p>
    <w:p w14:paraId="7E85D4FC">
      <w:pPr>
        <w:pStyle w:val="32"/>
        <w:keepNext w:val="0"/>
        <w:keepLines w:val="0"/>
        <w:widowControl/>
        <w:suppressLineNumbers w:val="0"/>
      </w:pPr>
      <w:r>
        <w:rPr>
          <w:lang w:val="ru"/>
        </w:rPr>
        <w:t>информацию о том, что объект рекламирования является биологически активной добавкой к пище, не является лекарственным препаратом, не предназначен для лечения заболеваний;</w:t>
      </w:r>
    </w:p>
    <w:p w14:paraId="5150AE55">
      <w:pPr>
        <w:pStyle w:val="32"/>
        <w:keepNext w:val="0"/>
        <w:keepLines w:val="0"/>
        <w:widowControl/>
        <w:suppressLineNumbers w:val="0"/>
      </w:pPr>
      <w:r>
        <w:rPr>
          <w:lang w:val="ru"/>
        </w:rPr>
        <w:t>информацию о необходимости ознакомления с рекомендациями по применению биологически активной добавки к пище.</w:t>
      </w:r>
    </w:p>
    <w:p w14:paraId="4651C030">
      <w:pPr>
        <w:pStyle w:val="32"/>
        <w:keepNext w:val="0"/>
        <w:keepLines w:val="0"/>
        <w:widowControl/>
        <w:suppressLineNumbers w:val="0"/>
      </w:pPr>
      <w:r>
        <w:rPr>
          <w:lang w:val="ru"/>
        </w:rPr>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2632566B">
      <w:pPr>
        <w:pStyle w:val="26"/>
        <w:keepNext w:val="0"/>
        <w:keepLines w:val="0"/>
        <w:widowControl/>
        <w:suppressLineNumbers w:val="0"/>
      </w:pPr>
      <w:bookmarkStart w:id="130" w:name="a171"/>
      <w:bookmarkEnd w:id="130"/>
      <w:r>
        <w:rPr>
          <w:lang w:val="ru"/>
        </w:rPr>
        <w:t>3. Запрещается реклама биологически активных добавок к пище, не прошедших в установленном порядке государственную регистрацию.</w:t>
      </w:r>
    </w:p>
    <w:p w14:paraId="773A35A0">
      <w:pPr>
        <w:pStyle w:val="26"/>
        <w:keepNext w:val="0"/>
        <w:keepLines w:val="0"/>
        <w:widowControl/>
        <w:suppressLineNumbers w:val="0"/>
      </w:pPr>
      <w:bookmarkStart w:id="131" w:name="a170"/>
      <w:bookmarkEnd w:id="131"/>
      <w:r>
        <w:rPr>
          <w:lang w:val="ru"/>
        </w:rPr>
        <w:t>4. Реклама биологически активных добавок к пище не должна содержать:</w:t>
      </w:r>
    </w:p>
    <w:p w14:paraId="5AAC9441">
      <w:pPr>
        <w:pStyle w:val="32"/>
        <w:keepNext w:val="0"/>
        <w:keepLines w:val="0"/>
        <w:widowControl/>
        <w:suppressLineNumbers w:val="0"/>
      </w:pPr>
      <w:r>
        <w:rPr>
          <w:lang w:val="ru"/>
        </w:rPr>
        <w:t>информации, обращенной непосредственно к несовершеннолетним;</w:t>
      </w:r>
    </w:p>
    <w:p w14:paraId="1581471C">
      <w:pPr>
        <w:pStyle w:val="32"/>
        <w:keepNext w:val="0"/>
        <w:keepLines w:val="0"/>
        <w:widowControl/>
        <w:suppressLineNumbers w:val="0"/>
      </w:pPr>
      <w:r>
        <w:rPr>
          <w:lang w:val="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14:paraId="2BD95F2F">
      <w:pPr>
        <w:pStyle w:val="32"/>
        <w:keepNext w:val="0"/>
        <w:keepLines w:val="0"/>
        <w:widowControl/>
        <w:suppressLineNumbers w:val="0"/>
      </w:pPr>
      <w:bookmarkStart w:id="132" w:name="a348"/>
      <w:bookmarkEnd w:id="132"/>
      <w:r>
        <w:rPr>
          <w:lang w:val="ru"/>
        </w:rPr>
        <w:t>указания на возможность получения любых форм материального поощрения, за исключением скидок, в случае приобретения объекта рекламирования;</w:t>
      </w:r>
    </w:p>
    <w:p w14:paraId="661300A9">
      <w:pPr>
        <w:pStyle w:val="32"/>
        <w:keepNext w:val="0"/>
        <w:keepLines w:val="0"/>
        <w:widowControl/>
        <w:suppressLineNumbers w:val="0"/>
      </w:pPr>
      <w:r>
        <w:rPr>
          <w:lang w:val="ru"/>
        </w:rPr>
        <w:t>сведений, не соответствующих информации, содержащейся на потребительской этикетке биологически активной добавки к пище;</w:t>
      </w:r>
    </w:p>
    <w:p w14:paraId="1D8D07DF">
      <w:pPr>
        <w:pStyle w:val="32"/>
        <w:keepNext w:val="0"/>
        <w:keepLines w:val="0"/>
        <w:widowControl/>
        <w:suppressLineNumbers w:val="0"/>
      </w:pPr>
      <w:r>
        <w:rPr>
          <w:lang w:val="ru"/>
        </w:rPr>
        <w:t>информации о проведении клинических или иных исследований (испытаний) и их результатах.</w:t>
      </w:r>
    </w:p>
    <w:p w14:paraId="2F8F01C7">
      <w:pPr>
        <w:pStyle w:val="26"/>
        <w:keepNext w:val="0"/>
        <w:keepLines w:val="0"/>
        <w:widowControl/>
        <w:suppressLineNumbers w:val="0"/>
      </w:pPr>
      <w:bookmarkStart w:id="133" w:name="a307"/>
      <w:bookmarkEnd w:id="133"/>
      <w:r>
        <w:rPr>
          <w:lang w:val="ru"/>
        </w:rPr>
        <w:t xml:space="preserve">5. Иные </w:t>
      </w:r>
      <w:r>
        <w:rPr>
          <w:lang w:val="ru"/>
        </w:rPr>
        <w:fldChar w:fldCharType="begin"/>
      </w:r>
      <w:r>
        <w:rPr>
          <w:lang w:val="ru"/>
        </w:rPr>
        <w:instrText xml:space="preserve"> HYPERLINK "tx.dll?d=265941&amp;a=13" \l "a13" \o "+" </w:instrText>
      </w:r>
      <w:r>
        <w:rPr>
          <w:lang w:val="ru"/>
        </w:rPr>
        <w:fldChar w:fldCharType="separate"/>
      </w:r>
      <w:r>
        <w:rPr>
          <w:rStyle w:val="5"/>
          <w:lang w:val="ru"/>
        </w:rPr>
        <w:t>требования</w:t>
      </w:r>
      <w:r>
        <w:rPr>
          <w:lang w:val="ru"/>
        </w:rPr>
        <w:fldChar w:fldCharType="end"/>
      </w:r>
      <w:r>
        <w:rPr>
          <w:lang w:val="ru"/>
        </w:rPr>
        <w:t xml:space="preserve">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регулирования и торговли.</w:t>
      </w:r>
    </w:p>
    <w:p w14:paraId="7D7A0E49">
      <w:pPr>
        <w:pStyle w:val="9"/>
        <w:widowControl/>
      </w:pPr>
      <w:bookmarkStart w:id="134" w:name="a72"/>
      <w:bookmarkEnd w:id="134"/>
      <w:r>
        <w:rPr>
          <w:lang w:val="ru"/>
        </w:rPr>
        <w:t>Статья 16. Исключена.</w:t>
      </w:r>
    </w:p>
    <w:p w14:paraId="401ABEA1">
      <w:pPr>
        <w:pStyle w:val="9"/>
        <w:widowControl/>
      </w:pPr>
      <w:bookmarkStart w:id="135" w:name="a308"/>
      <w:bookmarkEnd w:id="135"/>
      <w:r>
        <w:rPr>
          <w:lang w:val="ru"/>
        </w:rPr>
        <w:t>Статья 17. Реклама алкогольных напитков, табачных изделий, нетабачных никотиносодержащих изделий и жидкостей для электронных систем курения</w:t>
      </w:r>
    </w:p>
    <w:p w14:paraId="37A6EF70">
      <w:pPr>
        <w:pStyle w:val="26"/>
        <w:keepNext w:val="0"/>
        <w:keepLines w:val="0"/>
        <w:widowControl/>
        <w:suppressLineNumbers w:val="0"/>
      </w:pPr>
      <w:bookmarkStart w:id="136" w:name="a362"/>
      <w:bookmarkEnd w:id="136"/>
      <w:r>
        <w:rPr>
          <w:lang w:val="ru"/>
        </w:rPr>
        <w:t>1. Запрещается размещение (распространение) рекламы алкогольных напитков:</w:t>
      </w:r>
    </w:p>
    <w:p w14:paraId="57778CA8">
      <w:pPr>
        <w:pStyle w:val="32"/>
        <w:keepNext w:val="0"/>
        <w:keepLines w:val="0"/>
        <w:widowControl/>
        <w:suppressLineNumbers w:val="0"/>
      </w:pPr>
      <w:r>
        <w:rPr>
          <w:lang w:val="ru"/>
        </w:rPr>
        <w:t>на радио и телевидении с 7.00 до 22.00;</w:t>
      </w:r>
    </w:p>
    <w:p w14:paraId="4CE73BE6">
      <w:pPr>
        <w:pStyle w:val="32"/>
        <w:keepNext w:val="0"/>
        <w:keepLines w:val="0"/>
        <w:widowControl/>
        <w:suppressLineNumbers w:val="0"/>
      </w:pPr>
      <w:r>
        <w:rPr>
          <w:lang w:val="ru"/>
        </w:rP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14:paraId="2EBA6C45">
      <w:pPr>
        <w:pStyle w:val="32"/>
        <w:keepNext w:val="0"/>
        <w:keepLines w:val="0"/>
        <w:widowControl/>
        <w:suppressLineNumbers w:val="0"/>
      </w:pPr>
      <w:r>
        <w:rPr>
          <w:lang w:val="ru"/>
        </w:rPr>
        <w:t>в аэропортах, портах, на вокзалах, остановочных пунктах транспорта общего пользования, станциях метрополитена;</w:t>
      </w:r>
    </w:p>
    <w:p w14:paraId="39928779">
      <w:pPr>
        <w:pStyle w:val="32"/>
        <w:keepNext w:val="0"/>
        <w:keepLines w:val="0"/>
        <w:widowControl/>
        <w:suppressLineNumbers w:val="0"/>
      </w:pPr>
      <w:r>
        <w:rPr>
          <w:lang w:val="ru"/>
        </w:rPr>
        <w:t>на транспортных средствах, в том числе находящихся в личном пользовании граждан;</w:t>
      </w:r>
    </w:p>
    <w:p w14:paraId="64C597FA">
      <w:pPr>
        <w:pStyle w:val="32"/>
        <w:keepNext w:val="0"/>
        <w:keepLines w:val="0"/>
        <w:widowControl/>
        <w:suppressLineNumbers w:val="0"/>
      </w:pPr>
      <w:r>
        <w:rPr>
          <w:lang w:val="ru"/>
        </w:rPr>
        <w:t>на средствах наружной рекламы;</w:t>
      </w:r>
    </w:p>
    <w:p w14:paraId="0EEA96B3">
      <w:pPr>
        <w:pStyle w:val="32"/>
        <w:keepNext w:val="0"/>
        <w:keepLines w:val="0"/>
        <w:widowControl/>
        <w:suppressLineNumbers w:val="0"/>
      </w:pPr>
      <w:r>
        <w:rPr>
          <w:lang w:val="ru"/>
        </w:rPr>
        <w:t>на первых и последних страницах газет либо на первых и последних страницах или обложках журналов, других периодических изданий;</w:t>
      </w:r>
    </w:p>
    <w:p w14:paraId="7D78336A">
      <w:pPr>
        <w:pStyle w:val="32"/>
        <w:keepNext w:val="0"/>
        <w:keepLines w:val="0"/>
        <w:widowControl/>
        <w:suppressLineNumbers w:val="0"/>
      </w:pPr>
      <w:r>
        <w:rPr>
          <w:lang w:val="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2A648008">
      <w:pPr>
        <w:pStyle w:val="32"/>
        <w:keepNext w:val="0"/>
        <w:keepLines w:val="0"/>
        <w:widowControl/>
        <w:suppressLineNumbers w:val="0"/>
      </w:pPr>
      <w:r>
        <w:rPr>
          <w:lang w:val="ru"/>
        </w:rPr>
        <w:t>на товарах спортивного назначения и (или) игрушках;</w:t>
      </w:r>
    </w:p>
    <w:p w14:paraId="4C6B7B97">
      <w:pPr>
        <w:pStyle w:val="32"/>
        <w:keepNext w:val="0"/>
        <w:keepLines w:val="0"/>
        <w:widowControl/>
        <w:suppressLineNumbers w:val="0"/>
      </w:pPr>
      <w:bookmarkStart w:id="137" w:name="a371"/>
      <w:bookmarkEnd w:id="137"/>
      <w:r>
        <w:rPr>
          <w:lang w:val="ru"/>
        </w:rPr>
        <w:t>содержащей информацию о физических, химических и иных потребительских свойствах алкогольных напитков, их цене, изображение алкогольных напитков и их потребительской упаковки, наименование видов алкогольных напитков, за исключением рекламы, размещаемой (распространяемой) в местах продажи алкогольных напитков и на сайтах их производителей в сети Интернет;</w:t>
      </w:r>
    </w:p>
    <w:p w14:paraId="53D3190B">
      <w:pPr>
        <w:pStyle w:val="32"/>
        <w:keepNext w:val="0"/>
        <w:keepLines w:val="0"/>
        <w:widowControl/>
        <w:suppressLineNumbers w:val="0"/>
      </w:pPr>
      <w:r>
        <w:rPr>
          <w:lang w:val="ru"/>
        </w:rPr>
        <w:t>использующей образы людей или животных, в том числе рисованные, мультипликационные (анимационные), за исключением использования таких образов в товарных знаках, используемых для обозначения алкогольных напитков;</w:t>
      </w:r>
    </w:p>
    <w:p w14:paraId="7E620D1D">
      <w:pPr>
        <w:pStyle w:val="32"/>
        <w:keepNext w:val="0"/>
        <w:keepLines w:val="0"/>
        <w:widowControl/>
        <w:suppressLineNumbers w:val="0"/>
      </w:pPr>
      <w:r>
        <w:rPr>
          <w:lang w:val="ru"/>
        </w:rPr>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14:paraId="5D55BDA7">
      <w:pPr>
        <w:pStyle w:val="32"/>
        <w:keepNext w:val="0"/>
        <w:keepLines w:val="0"/>
        <w:widowControl/>
        <w:suppressLineNumbers w:val="0"/>
      </w:pPr>
      <w:r>
        <w:rPr>
          <w:lang w:val="ru"/>
        </w:rPr>
        <w:t>имеющей изображение или текст, призывающие к употреблению данных напитков.</w:t>
      </w:r>
    </w:p>
    <w:p w14:paraId="6EC6E513">
      <w:pPr>
        <w:pStyle w:val="26"/>
        <w:keepNext w:val="0"/>
        <w:keepLines w:val="0"/>
        <w:widowControl/>
        <w:suppressLineNumbers w:val="0"/>
      </w:pPr>
      <w:bookmarkStart w:id="138" w:name="a230"/>
      <w:bookmarkEnd w:id="138"/>
      <w:r>
        <w:rPr>
          <w:lang w:val="ru"/>
        </w:rP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14:paraId="62C2F346">
      <w:pPr>
        <w:pStyle w:val="32"/>
        <w:keepNext w:val="0"/>
        <w:keepLines w:val="0"/>
        <w:widowControl/>
        <w:suppressLineNumbers w:val="0"/>
      </w:pPr>
      <w:bookmarkStart w:id="139" w:name="a277"/>
      <w:bookmarkEnd w:id="139"/>
      <w:r>
        <w:rPr>
          <w:lang w:val="ru"/>
        </w:rPr>
        <w:t>Запрещается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14:paraId="18C16752">
      <w:pPr>
        <w:pStyle w:val="26"/>
        <w:keepNext w:val="0"/>
        <w:keepLines w:val="0"/>
        <w:widowControl/>
        <w:suppressLineNumbers w:val="0"/>
      </w:pPr>
      <w:bookmarkStart w:id="140" w:name="a275"/>
      <w:bookmarkEnd w:id="140"/>
      <w:r>
        <w:rPr>
          <w:lang w:val="ru"/>
        </w:rPr>
        <w:t>3. Запрещаются:</w:t>
      </w:r>
    </w:p>
    <w:p w14:paraId="0B343225">
      <w:pPr>
        <w:pStyle w:val="32"/>
        <w:keepNext w:val="0"/>
        <w:keepLines w:val="0"/>
        <w:widowControl/>
        <w:suppressLineNumbers w:val="0"/>
      </w:pPr>
      <w:bookmarkStart w:id="141" w:name="a233"/>
      <w:bookmarkEnd w:id="141"/>
      <w:r>
        <w:rPr>
          <w:lang w:val="ru"/>
        </w:rPr>
        <w:t>реклама табачных изделий, за исключением рекламы, размещаемой (распространяемой) на сайтах организаций – производителей табачных изделий, организаций – заказчиков табачных изделий и импортеров табачных изделий в сети Интернет, содержащей информацию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14:paraId="6B11FD2B">
      <w:pPr>
        <w:pStyle w:val="32"/>
        <w:keepNext w:val="0"/>
        <w:keepLines w:val="0"/>
        <w:widowControl/>
        <w:suppressLineNumbers w:val="0"/>
      </w:pPr>
      <w:r>
        <w:rPr>
          <w:lang w:val="ru"/>
        </w:rPr>
        <w:t>использование на вывесках торговых объектов слов, тождественных или сходных до степени смешения с наименованием видов табачных изделий;</w:t>
      </w:r>
    </w:p>
    <w:p w14:paraId="6223CB2D">
      <w:pPr>
        <w:pStyle w:val="32"/>
        <w:keepNext w:val="0"/>
        <w:keepLines w:val="0"/>
        <w:widowControl/>
        <w:suppressLineNumbers w:val="0"/>
      </w:pPr>
      <w:bookmarkStart w:id="142" w:name="a372"/>
      <w:bookmarkEnd w:id="142"/>
      <w:r>
        <w:rPr>
          <w:lang w:val="ru"/>
        </w:rPr>
        <w:t>реклама нетабачных никотиносодержащих изделий, жидкостей для электронных систем курения, за исключением рекламы, размещаемой (распространяемой) на сайтах их производителей и импортеров в сети Интернет;</w:t>
      </w:r>
    </w:p>
    <w:p w14:paraId="0CD3F19C">
      <w:pPr>
        <w:pStyle w:val="32"/>
        <w:keepNext w:val="0"/>
        <w:keepLines w:val="0"/>
        <w:widowControl/>
        <w:suppressLineNumbers w:val="0"/>
      </w:pPr>
      <w:bookmarkStart w:id="143" w:name="a232"/>
      <w:bookmarkEnd w:id="143"/>
      <w:r>
        <w:rPr>
          <w:lang w:val="ru"/>
        </w:rPr>
        <w:t>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w:t>
      </w:r>
    </w:p>
    <w:p w14:paraId="04A8C38B">
      <w:pPr>
        <w:pStyle w:val="26"/>
        <w:keepNext w:val="0"/>
        <w:keepLines w:val="0"/>
        <w:widowControl/>
        <w:suppressLineNumbers w:val="0"/>
      </w:pPr>
      <w:r>
        <w:rPr>
          <w:lang w:val="ru"/>
        </w:rPr>
        <w:t>4. При организации и проведении культурных, образовательных, спортивных и спортивно-массовых мероприятий запрещается размещение (распространение) рекламы, содержащей товарные знаки, используемые для обозначения алкогольных напитков.</w:t>
      </w:r>
    </w:p>
    <w:p w14:paraId="468C4A29">
      <w:pPr>
        <w:pStyle w:val="26"/>
        <w:keepNext w:val="0"/>
        <w:keepLines w:val="0"/>
        <w:widowControl/>
        <w:suppressLineNumbers w:val="0"/>
      </w:pPr>
      <w:r>
        <w:rPr>
          <w:lang w:val="ru"/>
        </w:rPr>
        <w:t>5. Реклама 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мультимедийной рекламе размещаться (распространяться) на протяжении всего времени рекламы.</w:t>
      </w:r>
    </w:p>
    <w:p w14:paraId="47CDF130">
      <w:pPr>
        <w:pStyle w:val="32"/>
        <w:keepNext w:val="0"/>
        <w:keepLines w:val="0"/>
        <w:widowControl/>
        <w:suppressLineNumbers w:val="0"/>
      </w:pPr>
      <w:r>
        <w:rPr>
          <w:lang w:val="ru"/>
        </w:rPr>
        <w:t>Требование об указании предупредительной надписи не распространяется на рекламу, размещаемую (распространяемую) в местах производства алкогольных напитков, а также на выставочном оборудовании в местах проведения специализированных выставок этих напитков.</w:t>
      </w:r>
    </w:p>
    <w:p w14:paraId="62EDC850">
      <w:pPr>
        <w:pStyle w:val="28"/>
        <w:keepNext w:val="0"/>
        <w:keepLines w:val="0"/>
        <w:widowControl/>
        <w:suppressLineNumbers w:val="0"/>
        <w:spacing w:before="120" w:beforeAutospacing="0"/>
      </w:pPr>
      <w:bookmarkStart w:id="144" w:name="a279"/>
      <w:bookmarkEnd w:id="144"/>
      <w:r>
        <w:rPr>
          <w:lang w:val="ru"/>
        </w:rPr>
        <w:t xml:space="preserve">Примечание. Под рекламными мероприятиями, проводимыми в маркетинговых целях, для целей применения </w:t>
      </w:r>
      <w:r>
        <w:rPr>
          <w:lang w:val="ru"/>
        </w:rPr>
        <w:fldChar w:fldCharType="begin"/>
      </w:r>
      <w:r>
        <w:rPr>
          <w:lang w:val="ru"/>
        </w:rPr>
        <w:instrText xml:space="preserve"> HYPERLINK "" \l "a230" \o "+" </w:instrText>
      </w:r>
      <w:r>
        <w:rPr>
          <w:lang w:val="ru"/>
        </w:rPr>
        <w:fldChar w:fldCharType="separate"/>
      </w:r>
      <w:r>
        <w:rPr>
          <w:rStyle w:val="5"/>
          <w:lang w:val="ru"/>
        </w:rPr>
        <w:t>части первой</w:t>
      </w:r>
      <w:r>
        <w:rPr>
          <w:lang w:val="ru"/>
        </w:rPr>
        <w:fldChar w:fldCharType="end"/>
      </w:r>
      <w:r>
        <w:rPr>
          <w:lang w:val="ru"/>
        </w:rPr>
        <w:t xml:space="preserve"> пункта 2 настоящей статьи понимаются действия, направленные на стимулирование реализации алкогольного напитка, в том числе предоставление подарка, скидки и (или) иной формы материального поощрения лицу, осуществившему заказ или приобретение алкогольного напитка.</w:t>
      </w:r>
    </w:p>
    <w:p w14:paraId="13B40635">
      <w:pPr>
        <w:pStyle w:val="9"/>
        <w:widowControl/>
      </w:pPr>
      <w:bookmarkStart w:id="145" w:name="a387"/>
      <w:bookmarkEnd w:id="145"/>
      <w:r>
        <w:rPr>
          <w:lang w:val="ru"/>
        </w:rPr>
        <w:t>Статья 18. Реклама пива, слабоалкогольных напитков, безалкогольного пива и безалкогольных пивных напитков</w:t>
      </w:r>
    </w:p>
    <w:p w14:paraId="218065A8">
      <w:pPr>
        <w:pStyle w:val="26"/>
        <w:keepNext w:val="0"/>
        <w:keepLines w:val="0"/>
        <w:widowControl/>
        <w:suppressLineNumbers w:val="0"/>
      </w:pPr>
      <w:bookmarkStart w:id="146" w:name="a58"/>
      <w:bookmarkEnd w:id="146"/>
      <w:r>
        <w:rPr>
          <w:lang w:val="ru"/>
        </w:rPr>
        <w:t>1. Запрещается размещение (распространение) рекламы пива и слабоалкогольных напитков:</w:t>
      </w:r>
    </w:p>
    <w:p w14:paraId="470F1BF5">
      <w:pPr>
        <w:pStyle w:val="32"/>
        <w:keepNext w:val="0"/>
        <w:keepLines w:val="0"/>
        <w:widowControl/>
        <w:suppressLineNumbers w:val="0"/>
      </w:pPr>
      <w:r>
        <w:rPr>
          <w:lang w:val="ru"/>
        </w:rPr>
        <w:t>на радио и телевидении с 7.00 до 21.00;</w:t>
      </w:r>
    </w:p>
    <w:p w14:paraId="1EBA9AFF">
      <w:pPr>
        <w:pStyle w:val="32"/>
        <w:keepNext w:val="0"/>
        <w:keepLines w:val="0"/>
        <w:widowControl/>
        <w:suppressLineNumbers w:val="0"/>
      </w:pPr>
      <w:r>
        <w:rPr>
          <w:lang w:val="ru"/>
        </w:rP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14:paraId="084CDD45">
      <w:pPr>
        <w:pStyle w:val="32"/>
        <w:keepNext w:val="0"/>
        <w:keepLines w:val="0"/>
        <w:widowControl/>
        <w:suppressLineNumbers w:val="0"/>
      </w:pPr>
      <w:bookmarkStart w:id="147" w:name="a146"/>
      <w:bookmarkEnd w:id="147"/>
      <w:r>
        <w:rPr>
          <w:lang w:val="ru"/>
        </w:rPr>
        <w:t>в аэропортах, портах, на вокзалах, за исключением расположенных на их территории стационарных объектов общественного питания;</w:t>
      </w:r>
    </w:p>
    <w:p w14:paraId="3D6C53BA">
      <w:pPr>
        <w:pStyle w:val="32"/>
        <w:keepNext w:val="0"/>
        <w:keepLines w:val="0"/>
        <w:widowControl/>
        <w:suppressLineNumbers w:val="0"/>
      </w:pPr>
      <w:r>
        <w:rPr>
          <w:lang w:val="ru"/>
        </w:rPr>
        <w:t>на остановочных пунктах транспорта общего пользования, станциях метрополитена;</w:t>
      </w:r>
    </w:p>
    <w:p w14:paraId="769C484F">
      <w:pPr>
        <w:pStyle w:val="32"/>
        <w:keepNext w:val="0"/>
        <w:keepLines w:val="0"/>
        <w:widowControl/>
        <w:suppressLineNumbers w:val="0"/>
      </w:pPr>
      <w:r>
        <w:rPr>
          <w:lang w:val="ru"/>
        </w:rPr>
        <w:t>на транспортных средствах, в том числе находящихся в личном пользовании граждан;</w:t>
      </w:r>
    </w:p>
    <w:p w14:paraId="67B3E5AB">
      <w:pPr>
        <w:pStyle w:val="32"/>
        <w:keepNext w:val="0"/>
        <w:keepLines w:val="0"/>
        <w:widowControl/>
        <w:suppressLineNumbers w:val="0"/>
      </w:pPr>
      <w:r>
        <w:rPr>
          <w:lang w:val="ru"/>
        </w:rPr>
        <w:t>на средствах наружной рекламы;</w:t>
      </w:r>
    </w:p>
    <w:p w14:paraId="163A7881">
      <w:pPr>
        <w:pStyle w:val="32"/>
        <w:keepNext w:val="0"/>
        <w:keepLines w:val="0"/>
        <w:widowControl/>
        <w:suppressLineNumbers w:val="0"/>
      </w:pPr>
      <w:r>
        <w:rPr>
          <w:lang w:val="ru"/>
        </w:rPr>
        <w:t>на первых и последних страницах газет либо на первых и последних страницах или обложках журналов, других периодических изданий;</w:t>
      </w:r>
    </w:p>
    <w:p w14:paraId="26D62735">
      <w:pPr>
        <w:pStyle w:val="32"/>
        <w:keepNext w:val="0"/>
        <w:keepLines w:val="0"/>
        <w:widowControl/>
        <w:suppressLineNumbers w:val="0"/>
      </w:pPr>
      <w:r>
        <w:rPr>
          <w:lang w:val="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363CC195">
      <w:pPr>
        <w:pStyle w:val="32"/>
        <w:keepNext w:val="0"/>
        <w:keepLines w:val="0"/>
        <w:widowControl/>
        <w:suppressLineNumbers w:val="0"/>
      </w:pPr>
      <w:r>
        <w:rPr>
          <w:lang w:val="ru"/>
        </w:rP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 и слабоалкогольных напитков;</w:t>
      </w:r>
    </w:p>
    <w:p w14:paraId="499F7CD9">
      <w:pPr>
        <w:pStyle w:val="32"/>
        <w:keepNext w:val="0"/>
        <w:keepLines w:val="0"/>
        <w:widowControl/>
        <w:suppressLineNumbers w:val="0"/>
      </w:pPr>
      <w:r>
        <w:rPr>
          <w:lang w:val="ru"/>
        </w:rPr>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14:paraId="47EFF710">
      <w:pPr>
        <w:pStyle w:val="32"/>
        <w:keepNext w:val="0"/>
        <w:keepLines w:val="0"/>
        <w:widowControl/>
        <w:suppressLineNumbers w:val="0"/>
      </w:pPr>
      <w:r>
        <w:rPr>
          <w:lang w:val="ru"/>
        </w:rPr>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14:paraId="293DF039">
      <w:pPr>
        <w:pStyle w:val="32"/>
        <w:keepNext w:val="0"/>
        <w:keepLines w:val="0"/>
        <w:widowControl/>
        <w:suppressLineNumbers w:val="0"/>
      </w:pPr>
      <w:r>
        <w:rPr>
          <w:lang w:val="ru"/>
        </w:rPr>
        <w:t>призывающей к употреблению пива или слабоалкогольных напитков либо дискредитирующей воздержание от их употребления.</w:t>
      </w:r>
    </w:p>
    <w:p w14:paraId="6F79814A">
      <w:pPr>
        <w:pStyle w:val="32"/>
        <w:keepNext w:val="0"/>
        <w:keepLines w:val="0"/>
        <w:widowControl/>
        <w:suppressLineNumbers w:val="0"/>
      </w:pPr>
      <w:r>
        <w:rPr>
          <w:lang w:val="ru"/>
        </w:rPr>
        <w:t xml:space="preserve">Требования абзацев </w:t>
      </w:r>
      <w:r>
        <w:rPr>
          <w:lang w:val="ru"/>
        </w:rPr>
        <w:fldChar w:fldCharType="begin"/>
      </w:r>
      <w:r>
        <w:rPr>
          <w:lang w:val="ru"/>
        </w:rPr>
        <w:instrText xml:space="preserve"> HYPERLINK "" \l "a58" \o "+" </w:instrText>
      </w:r>
      <w:r>
        <w:rPr>
          <w:lang w:val="ru"/>
        </w:rPr>
        <w:fldChar w:fldCharType="separate"/>
      </w:r>
      <w:r>
        <w:rPr>
          <w:rStyle w:val="5"/>
          <w:lang w:val="ru"/>
        </w:rPr>
        <w:t>первого–восьмого</w:t>
      </w:r>
      <w:r>
        <w:rPr>
          <w:lang w:val="ru"/>
        </w:rPr>
        <w:fldChar w:fldCharType="end"/>
      </w:r>
      <w:r>
        <w:rPr>
          <w:lang w:val="ru"/>
        </w:rPr>
        <w:t xml:space="preserve"> части первой настоящего пункта не распространяются на рекламу пива, содержащую исключительно информацию о производителях пива, в том числе их наименовании, и товарных знаках, используемых для обозначения пива, за исключением такой рекламы в капитальных строениях (зданиях, сооружениях), помещениях учреждений образования, организаций здравоохранения.</w:t>
      </w:r>
    </w:p>
    <w:p w14:paraId="74AF62AC">
      <w:pPr>
        <w:pStyle w:val="32"/>
        <w:keepNext w:val="0"/>
        <w:keepLines w:val="0"/>
        <w:widowControl/>
        <w:suppressLineNumbers w:val="0"/>
      </w:pPr>
      <w:bookmarkStart w:id="148" w:name="a402"/>
      <w:bookmarkEnd w:id="148"/>
      <w:r>
        <w:rPr>
          <w:lang w:val="ru"/>
        </w:rPr>
        <w:t>Запрещается размещение (распространение) рекламы безалкогольного пива и безалкогольных пивных напитков:</w:t>
      </w:r>
    </w:p>
    <w:p w14:paraId="5B8DB4FC">
      <w:pPr>
        <w:pStyle w:val="32"/>
        <w:keepNext w:val="0"/>
        <w:keepLines w:val="0"/>
        <w:widowControl/>
        <w:suppressLineNumbers w:val="0"/>
      </w:pPr>
      <w:r>
        <w:rPr>
          <w:lang w:val="ru"/>
        </w:rP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14:paraId="65F4C9BC">
      <w:pPr>
        <w:pStyle w:val="32"/>
        <w:keepNext w:val="0"/>
        <w:keepLines w:val="0"/>
        <w:widowControl/>
        <w:suppressLineNumbers w:val="0"/>
      </w:pPr>
      <w:r>
        <w:rPr>
          <w:lang w:val="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5B924457">
      <w:pPr>
        <w:pStyle w:val="32"/>
        <w:keepNext w:val="0"/>
        <w:keepLines w:val="0"/>
        <w:widowControl/>
        <w:suppressLineNumbers w:val="0"/>
      </w:pPr>
      <w:r>
        <w:rPr>
          <w:lang w:val="ru"/>
        </w:rP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безалкогольного пива и безалкогольных пивных напитков;</w:t>
      </w:r>
    </w:p>
    <w:p w14:paraId="2D5FCEF9">
      <w:pPr>
        <w:pStyle w:val="32"/>
        <w:keepNext w:val="0"/>
        <w:keepLines w:val="0"/>
        <w:widowControl/>
        <w:suppressLineNumbers w:val="0"/>
      </w:pPr>
      <w:r>
        <w:rPr>
          <w:lang w:val="ru"/>
        </w:rPr>
        <w:t>использующей образы, высказывания, внушающие, что потребление безалкогольного пива и безалкогольных пивных напитков содействует достижению успеха либо улучшает физическое или психическое состояние человека;</w:t>
      </w:r>
    </w:p>
    <w:p w14:paraId="53990F4E">
      <w:pPr>
        <w:pStyle w:val="32"/>
        <w:keepNext w:val="0"/>
        <w:keepLines w:val="0"/>
        <w:widowControl/>
        <w:suppressLineNumbers w:val="0"/>
      </w:pPr>
      <w:r>
        <w:rPr>
          <w:lang w:val="ru"/>
        </w:rPr>
        <w:t>использующей образы, высказывания, создающие впечатление о том, что безалкогольное пиво и безалкогольные пивные напитки безвредны или полезны для здоровья либо являются одним из способов утоления жажды;</w:t>
      </w:r>
    </w:p>
    <w:p w14:paraId="24D09501">
      <w:pPr>
        <w:pStyle w:val="32"/>
        <w:keepNext w:val="0"/>
        <w:keepLines w:val="0"/>
        <w:widowControl/>
        <w:suppressLineNumbers w:val="0"/>
      </w:pPr>
      <w:r>
        <w:rPr>
          <w:lang w:val="ru"/>
        </w:rPr>
        <w:t>призывающей к употреблению безалкогольного пива и безалкогольных пивных напитков либо дискредитирующей воздержание от их употребления.</w:t>
      </w:r>
    </w:p>
    <w:p w14:paraId="63305C7F">
      <w:pPr>
        <w:pStyle w:val="32"/>
        <w:keepNext w:val="0"/>
        <w:keepLines w:val="0"/>
        <w:widowControl/>
        <w:suppressLineNumbers w:val="0"/>
      </w:pPr>
      <w:r>
        <w:rPr>
          <w:lang w:val="ru"/>
        </w:rPr>
        <w:t>Реклама безалкогольного пива и безалкогольных пивных напитков должна содержать указание на безалкогольный характер объектов рекламирования. При этом данное указание должно быть выполнено шрифтом, размер которого не должен быть менее наибольшего размера шрифта, используемого в рекламе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14:paraId="213CD1E5">
      <w:pPr>
        <w:pStyle w:val="26"/>
        <w:keepNext w:val="0"/>
        <w:keepLines w:val="0"/>
        <w:widowControl/>
        <w:suppressLineNumbers w:val="0"/>
      </w:pPr>
      <w:bookmarkStart w:id="149" w:name="a276"/>
      <w:bookmarkEnd w:id="149"/>
      <w:r>
        <w:rPr>
          <w:lang w:val="ru"/>
        </w:rP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14:paraId="79214DE2">
      <w:pPr>
        <w:pStyle w:val="32"/>
        <w:keepNext w:val="0"/>
        <w:keepLines w:val="0"/>
        <w:widowControl/>
        <w:suppressLineNumbers w:val="0"/>
      </w:pPr>
      <w:bookmarkStart w:id="150" w:name="a278"/>
      <w:bookmarkEnd w:id="150"/>
      <w:r>
        <w:rPr>
          <w:lang w:val="ru"/>
        </w:rPr>
        <w:t>Запрещается бесплатное (безвозмездное) распространение пива и слабоалкогольных напитков (за исключением дегустаций, проводимых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w:t>
      </w:r>
    </w:p>
    <w:p w14:paraId="02179F6A">
      <w:pPr>
        <w:pStyle w:val="26"/>
        <w:keepNext w:val="0"/>
        <w:keepLines w:val="0"/>
        <w:widowControl/>
        <w:suppressLineNumbers w:val="0"/>
      </w:pPr>
      <w:bookmarkStart w:id="151" w:name="a89"/>
      <w:bookmarkEnd w:id="151"/>
      <w:r>
        <w:rPr>
          <w:lang w:val="ru"/>
        </w:rPr>
        <w:t>2</w:t>
      </w:r>
      <w:r>
        <w:rPr>
          <w:vertAlign w:val="superscript"/>
          <w:lang w:val="ru"/>
        </w:rPr>
        <w:t>1</w:t>
      </w:r>
      <w:r>
        <w:rPr>
          <w:lang w:val="ru"/>
        </w:rPr>
        <w:t>.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мультимедийной рекламе размещаться (распространяться) на протяжении всего времени рекламы, а в рекламе на радио – озвучиваться.</w:t>
      </w:r>
    </w:p>
    <w:p w14:paraId="3FC94D2E">
      <w:pPr>
        <w:pStyle w:val="32"/>
        <w:keepNext w:val="0"/>
        <w:keepLines w:val="0"/>
        <w:widowControl/>
        <w:suppressLineNumbers w:val="0"/>
      </w:pPr>
      <w:r>
        <w:rPr>
          <w:lang w:val="ru"/>
        </w:rPr>
        <w:t>Требование об указании предупредительной надписи не распространяется на рекламу безалкогольного пива и безалкогольных пивных напитков,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и товарных знаках, используемых для обозначения пива.</w:t>
      </w:r>
    </w:p>
    <w:p w14:paraId="3F354FA4">
      <w:pPr>
        <w:pStyle w:val="28"/>
        <w:keepNext w:val="0"/>
        <w:keepLines w:val="0"/>
        <w:widowControl/>
        <w:suppressLineNumbers w:val="0"/>
        <w:spacing w:before="120" w:beforeAutospacing="0"/>
      </w:pPr>
      <w:bookmarkStart w:id="152" w:name="a280"/>
      <w:bookmarkEnd w:id="152"/>
      <w:r>
        <w:rPr>
          <w:lang w:val="ru"/>
        </w:rPr>
        <w:t xml:space="preserve">Примечание. Под рекламными мероприятиями, проводимыми в маркетинговых целях, для целей применения </w:t>
      </w:r>
      <w:r>
        <w:rPr>
          <w:lang w:val="ru"/>
        </w:rPr>
        <w:fldChar w:fldCharType="begin"/>
      </w:r>
      <w:r>
        <w:rPr>
          <w:lang w:val="ru"/>
        </w:rPr>
        <w:instrText xml:space="preserve"> HYPERLINK "" \l "a276" \o "+" </w:instrText>
      </w:r>
      <w:r>
        <w:rPr>
          <w:lang w:val="ru"/>
        </w:rPr>
        <w:fldChar w:fldCharType="separate"/>
      </w:r>
      <w:r>
        <w:rPr>
          <w:rStyle w:val="5"/>
          <w:lang w:val="ru"/>
        </w:rPr>
        <w:t>части первой</w:t>
      </w:r>
      <w:r>
        <w:rPr>
          <w:lang w:val="ru"/>
        </w:rPr>
        <w:fldChar w:fldCharType="end"/>
      </w:r>
      <w:r>
        <w:rPr>
          <w:lang w:val="ru"/>
        </w:rPr>
        <w:t xml:space="preserve"> пункта 2 настоящей статьи понимаются действия, направленные на стимулирование реализации пива или слабоалкогольного напитка, в том числе предоставление подарка, скидки и (или) иной формы материального поощрения лицу, осуществившему заказ или приобретение пива или слабоалкогольного напитка.</w:t>
      </w:r>
    </w:p>
    <w:p w14:paraId="09BF4F49">
      <w:pPr>
        <w:pStyle w:val="9"/>
        <w:widowControl/>
      </w:pPr>
      <w:bookmarkStart w:id="153" w:name="a21"/>
      <w:bookmarkEnd w:id="153"/>
      <w:r>
        <w:rPr>
          <w:lang w:val="ru"/>
        </w:rPr>
        <w:t>Статья 19. Реклама оружия и продукции военного назначения</w:t>
      </w:r>
    </w:p>
    <w:p w14:paraId="5D136FF1">
      <w:pPr>
        <w:pStyle w:val="26"/>
        <w:keepNext w:val="0"/>
        <w:keepLines w:val="0"/>
        <w:widowControl/>
        <w:suppressLineNumbers w:val="0"/>
      </w:pPr>
      <w:r>
        <w:rPr>
          <w:lang w:val="ru"/>
        </w:rPr>
        <w:t>1. 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и (или) Государственным военно-промышленным комитетом.</w:t>
      </w:r>
    </w:p>
    <w:p w14:paraId="32202F74">
      <w:pPr>
        <w:pStyle w:val="26"/>
        <w:keepNext w:val="0"/>
        <w:keepLines w:val="0"/>
        <w:widowControl/>
        <w:suppressLineNumbers w:val="0"/>
      </w:pPr>
      <w:bookmarkStart w:id="154" w:name="a281"/>
      <w:bookmarkEnd w:id="154"/>
      <w:r>
        <w:rPr>
          <w:lang w:val="ru"/>
        </w:rPr>
        <w:t>2. Реклама разрешенного к обороту на территории Республики Беларусь гражданского оружия, в том числе размещаемая (распространяемая) гражданами реклама о реализации принадлежащего им охотничьего и иного разрешенного к обороту на территории Республики Беларусь гражданского оружия, допускается в печатных изданиях, предназначенных для пользователей этого оружия, на телевидении и радио с 22.00 до 7.00, в сети Интернет, в местах его производства, реализации и экспонирования, а также в местах, отведенных для стрельбы из оружия.</w:t>
      </w:r>
    </w:p>
    <w:p w14:paraId="2135775C">
      <w:pPr>
        <w:pStyle w:val="9"/>
        <w:widowControl/>
      </w:pPr>
      <w:bookmarkStart w:id="155" w:name="a388"/>
      <w:bookmarkEnd w:id="155"/>
      <w:r>
        <w:rPr>
          <w:lang w:val="ru"/>
        </w:rPr>
        <w:t>Статья 20. Реклама о трудоустройстве и обучении за пределами Республики Беларусь</w:t>
      </w:r>
    </w:p>
    <w:p w14:paraId="30DB133F">
      <w:pPr>
        <w:pStyle w:val="26"/>
        <w:keepNext w:val="0"/>
        <w:keepLines w:val="0"/>
        <w:widowControl/>
        <w:suppressLineNumbers w:val="0"/>
      </w:pPr>
      <w:bookmarkStart w:id="156" w:name="a403"/>
      <w:bookmarkEnd w:id="156"/>
      <w:r>
        <w:rPr>
          <w:lang w:val="ru"/>
        </w:rPr>
        <w:t>1. Размещение (распространение) рекламы о трудоустройстве и обучении за пределами Республики Беларусь, за исключением рекламы, размещаемой (распространяемой) организациями и индивидуальными предпринимателями, осуществляющими деятельность, связанную с трудоустройством за пределами Республики Беларусь, и (или) оказывающими услуги по направлению на обучение за пределы Республики Беларусь, на их сайтах в сети Интернет, запрещается.</w:t>
      </w:r>
    </w:p>
    <w:p w14:paraId="41D49096">
      <w:pPr>
        <w:pStyle w:val="26"/>
        <w:keepNext w:val="0"/>
        <w:keepLines w:val="0"/>
        <w:widowControl/>
        <w:suppressLineNumbers w:val="0"/>
      </w:pPr>
      <w:bookmarkStart w:id="157" w:name="a404"/>
      <w:bookmarkEnd w:id="157"/>
      <w:r>
        <w:rPr>
          <w:lang w:val="ru"/>
        </w:rPr>
        <w:t>2. Реклама о трудоустройстве за пределами Республики Беларусь, должна содержать:</w:t>
      </w:r>
    </w:p>
    <w:p w14:paraId="46EBD653">
      <w:pPr>
        <w:pStyle w:val="32"/>
        <w:keepNext w:val="0"/>
        <w:keepLines w:val="0"/>
        <w:widowControl/>
        <w:suppressLineNumbers w:val="0"/>
      </w:pPr>
      <w:r>
        <w:rPr>
          <w:lang w:val="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14:paraId="6B03BC4A">
      <w:pPr>
        <w:pStyle w:val="32"/>
        <w:keepNext w:val="0"/>
        <w:keepLines w:val="0"/>
        <w:widowControl/>
        <w:suppressLineNumbers w:val="0"/>
      </w:pPr>
      <w:r>
        <w:rPr>
          <w:lang w:val="ru"/>
        </w:rPr>
        <w:t>номер лицензии на осуществление деятельности, связанной с трудоустройством за пределами Республики Беларусь;</w:t>
      </w:r>
    </w:p>
    <w:p w14:paraId="4CDC6428">
      <w:pPr>
        <w:pStyle w:val="32"/>
        <w:keepNext w:val="0"/>
        <w:keepLines w:val="0"/>
        <w:widowControl/>
        <w:suppressLineNumbers w:val="0"/>
      </w:pPr>
      <w:r>
        <w:rPr>
          <w:lang w:val="ru"/>
        </w:rPr>
        <w:t>наименование требуемой должности служащего (профессии рабочего), специальности в соответствии с законодательством государства трудоустройства и информацию о характере будущей работы.</w:t>
      </w:r>
    </w:p>
    <w:p w14:paraId="321FA137">
      <w:pPr>
        <w:pStyle w:val="32"/>
        <w:keepNext w:val="0"/>
        <w:keepLines w:val="0"/>
        <w:widowControl/>
        <w:suppressLineNumbers w:val="0"/>
      </w:pPr>
      <w:r>
        <w:rPr>
          <w:lang w:val="ru"/>
        </w:rPr>
        <w:t>В случае указания в рекламе о трудоустройстве за пределами Республики Беларусь размера заработной платы такие сведения должны быть документально подтверждены.</w:t>
      </w:r>
    </w:p>
    <w:p w14:paraId="6BC586D3">
      <w:pPr>
        <w:pStyle w:val="32"/>
        <w:keepNext w:val="0"/>
        <w:keepLines w:val="0"/>
        <w:widowControl/>
        <w:suppressLineNumbers w:val="0"/>
      </w:pPr>
      <w:r>
        <w:rPr>
          <w:lang w:val="ru"/>
        </w:rPr>
        <w:t>Информация в рекламе о трудоустройстве за пределами Республики Беларусь должна соответствовать условиям, определенным договором о трудоустройстве.</w:t>
      </w:r>
    </w:p>
    <w:p w14:paraId="024F38BC">
      <w:pPr>
        <w:pStyle w:val="26"/>
        <w:keepNext w:val="0"/>
        <w:keepLines w:val="0"/>
        <w:widowControl/>
        <w:suppressLineNumbers w:val="0"/>
      </w:pPr>
      <w:r>
        <w:rPr>
          <w:lang w:val="ru"/>
        </w:rPr>
        <w:t>3. Размещение (распространение) рекламы об обучении за пределами Республики Беларусь без наличия у рекламодателя согласования Министерства образования и Министерства внутренних дел запрещается.</w:t>
      </w:r>
    </w:p>
    <w:p w14:paraId="4331539B">
      <w:pPr>
        <w:pStyle w:val="32"/>
        <w:keepNext w:val="0"/>
        <w:keepLines w:val="0"/>
        <w:widowControl/>
        <w:suppressLineNumbers w:val="0"/>
      </w:pPr>
      <w:r>
        <w:rPr>
          <w:lang w:val="ru"/>
        </w:rPr>
        <w:t>Реклама об обучении за пределами Республики Беларусь должна размещаться (распространяться) в точном соответствии с согласованным текстом и только на сайте в сети Интернет, указанном рекламодателем в </w:t>
      </w:r>
      <w:r>
        <w:rPr>
          <w:lang w:val="ru"/>
        </w:rPr>
        <w:fldChar w:fldCharType="begin"/>
      </w:r>
      <w:r>
        <w:rPr>
          <w:lang w:val="ru"/>
        </w:rPr>
        <w:instrText xml:space="preserve"> HYPERLINK "tx.dll?d=462392&amp;a=4" \l "a4" \o "+" </w:instrText>
      </w:r>
      <w:r>
        <w:rPr>
          <w:lang w:val="ru"/>
        </w:rPr>
        <w:fldChar w:fldCharType="separate"/>
      </w:r>
      <w:r>
        <w:rPr>
          <w:rStyle w:val="5"/>
          <w:lang w:val="ru"/>
        </w:rPr>
        <w:t>заявлении</w:t>
      </w:r>
      <w:r>
        <w:rPr>
          <w:lang w:val="ru"/>
        </w:rPr>
        <w:fldChar w:fldCharType="end"/>
      </w:r>
      <w:r>
        <w:rPr>
          <w:lang w:val="ru"/>
        </w:rPr>
        <w:t xml:space="preserve"> о согласовании.</w:t>
      </w:r>
    </w:p>
    <w:p w14:paraId="74A24904">
      <w:pPr>
        <w:pStyle w:val="32"/>
        <w:keepNext w:val="0"/>
        <w:keepLines w:val="0"/>
        <w:widowControl/>
        <w:suppressLineNumbers w:val="0"/>
      </w:pPr>
      <w:bookmarkStart w:id="158" w:name="a400"/>
      <w:bookmarkEnd w:id="158"/>
      <w:r>
        <w:rPr>
          <w:lang w:val="ru"/>
        </w:rPr>
        <w:t>Реклама об обучении за пределами Республики Беларусь должна содержать:</w:t>
      </w:r>
    </w:p>
    <w:p w14:paraId="23C5BE10">
      <w:pPr>
        <w:pStyle w:val="32"/>
        <w:keepNext w:val="0"/>
        <w:keepLines w:val="0"/>
        <w:widowControl/>
        <w:suppressLineNumbers w:val="0"/>
      </w:pPr>
      <w:r>
        <w:rPr>
          <w:lang w:val="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14:paraId="7553EEAC">
      <w:pPr>
        <w:pStyle w:val="32"/>
        <w:keepNext w:val="0"/>
        <w:keepLines w:val="0"/>
        <w:widowControl/>
        <w:suppressLineNumbers w:val="0"/>
      </w:pPr>
      <w:r>
        <w:rPr>
          <w:lang w:val="ru"/>
        </w:rPr>
        <w:t>наименование и место нахождения иностранной организации, предлагающей обучение за пределами Республики Беларусь, ее контактные данные;</w:t>
      </w:r>
    </w:p>
    <w:p w14:paraId="5437B70D">
      <w:pPr>
        <w:pStyle w:val="32"/>
        <w:keepNext w:val="0"/>
        <w:keepLines w:val="0"/>
        <w:widowControl/>
        <w:suppressLineNumbers w:val="0"/>
      </w:pPr>
      <w:r>
        <w:rPr>
          <w:lang w:val="ru"/>
        </w:rPr>
        <w:t>информацию об образовательных программах с указанием специальностей, продолжительности и языка обучения;</w:t>
      </w:r>
    </w:p>
    <w:p w14:paraId="5714CF32">
      <w:pPr>
        <w:pStyle w:val="32"/>
        <w:keepNext w:val="0"/>
        <w:keepLines w:val="0"/>
        <w:widowControl/>
        <w:suppressLineNumbers w:val="0"/>
      </w:pPr>
      <w:r>
        <w:rPr>
          <w:lang w:val="ru"/>
        </w:rPr>
        <w:t>информацию об условиях приема (зачисления) и обучения, в том числе перечень документов, необходимых для приема (зачисления) в иностранную организацию, предлагающую обучение за пределами Республики Беларусь, требования к уровню владения языком обучения, стоимость обучения, либо ссылку на указанную информацию в сети Интернет на сайте иностранной организации, предлагающей обучение за пределами Республики Беларусь;</w:t>
      </w:r>
    </w:p>
    <w:p w14:paraId="276C085B">
      <w:pPr>
        <w:pStyle w:val="32"/>
        <w:keepNext w:val="0"/>
        <w:keepLines w:val="0"/>
        <w:widowControl/>
        <w:suppressLineNumbers w:val="0"/>
      </w:pPr>
      <w:r>
        <w:rPr>
          <w:lang w:val="ru"/>
        </w:rPr>
        <w:t>информацию об условиях и месте проживания обучающихся во время обучения за пределами Республики Беларусь.</w:t>
      </w:r>
    </w:p>
    <w:p w14:paraId="2175B0B3">
      <w:pPr>
        <w:pStyle w:val="9"/>
        <w:widowControl/>
      </w:pPr>
      <w:bookmarkStart w:id="159" w:name="a389"/>
      <w:bookmarkEnd w:id="159"/>
      <w:r>
        <w:rPr>
          <w:lang w:val="ru"/>
        </w:rPr>
        <w:t>Статья 20</w:t>
      </w:r>
      <w:r>
        <w:rPr>
          <w:vertAlign w:val="superscript"/>
          <w:lang w:val="ru"/>
        </w:rPr>
        <w:t>1</w:t>
      </w:r>
      <w:r>
        <w:rPr>
          <w:lang w:val="ru"/>
        </w:rPr>
        <w:t>. Выпуск рекламных материалов, связанных со специфическими товарами (работами, услугами)</w:t>
      </w:r>
    </w:p>
    <w:p w14:paraId="07D12F9A">
      <w:pPr>
        <w:pStyle w:val="32"/>
        <w:keepNext w:val="0"/>
        <w:keepLines w:val="0"/>
        <w:widowControl/>
        <w:suppressLineNumbers w:val="0"/>
      </w:pPr>
      <w:r>
        <w:rPr>
          <w:lang w:val="ru"/>
        </w:rPr>
        <w:t>Выпуск юридическим лицом Республики Беларусь, имеющим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w:t>
      </w:r>
    </w:p>
    <w:p w14:paraId="5D4BEE60">
      <w:pPr>
        <w:pStyle w:val="9"/>
        <w:widowControl/>
      </w:pPr>
      <w:bookmarkStart w:id="160" w:name="a23"/>
      <w:bookmarkEnd w:id="160"/>
      <w:r>
        <w:rPr>
          <w:lang w:val="ru"/>
        </w:rPr>
        <w:t>Статья 21. Реклама риэлтерских услуг</w:t>
      </w:r>
    </w:p>
    <w:p w14:paraId="087E7952">
      <w:pPr>
        <w:pStyle w:val="26"/>
        <w:keepNext w:val="0"/>
        <w:keepLines w:val="0"/>
        <w:widowControl/>
        <w:suppressLineNumbers w:val="0"/>
      </w:pPr>
      <w:r>
        <w:rPr>
          <w:lang w:val="ru"/>
        </w:rPr>
        <w:t>1. Риэлтерская организация вправе рекламировать только свою деятельность.</w:t>
      </w:r>
    </w:p>
    <w:p w14:paraId="0123BA90">
      <w:pPr>
        <w:pStyle w:val="26"/>
        <w:keepNext w:val="0"/>
        <w:keepLines w:val="0"/>
        <w:widowControl/>
        <w:suppressLineNumbers w:val="0"/>
      </w:pPr>
      <w:bookmarkStart w:id="161" w:name="a238"/>
      <w:bookmarkEnd w:id="161"/>
      <w:r>
        <w:rPr>
          <w:lang w:val="ru"/>
        </w:rPr>
        <w:t>2. Риэлтерская организация вправе рекламировать объект недвижимости только с согласия потребителя риэлтерских услуг после заключения договора на оказание риэлтерских услуг. При этом риэлтерская организация после заключения договора на оказание риэлтерских услуг с потребителем риэлтерских услуг, который является приобретателем прав на объект недвижимости, обязана на срок, указанный в этом договоре, прекратить рекламу объекта.</w:t>
      </w:r>
    </w:p>
    <w:p w14:paraId="230214DA">
      <w:pPr>
        <w:pStyle w:val="32"/>
        <w:keepNext w:val="0"/>
        <w:keepLines w:val="0"/>
        <w:widowControl/>
        <w:suppressLineNumbers w:val="0"/>
      </w:pPr>
      <w:r>
        <w:rPr>
          <w:lang w:val="ru"/>
        </w:rPr>
        <w:t>Риэлтерская организация при оказании риэлтерских услуг в рекламе объекта недвижимости обязана указать номер и дату заключения договора на оказание риэлтерских услуг, свои наименование, учетный номер плательщика, а также номер лицензии на осуществление риэлтерской деятельности, если требуется получение такой лицензии.</w:t>
      </w:r>
    </w:p>
    <w:p w14:paraId="4C5A8FCC">
      <w:pPr>
        <w:pStyle w:val="9"/>
        <w:widowControl/>
      </w:pPr>
      <w:bookmarkStart w:id="162" w:name="a113"/>
      <w:bookmarkEnd w:id="162"/>
      <w:r>
        <w:rPr>
          <w:lang w:val="ru"/>
        </w:rPr>
        <w:t>Статья 21</w:t>
      </w:r>
      <w:r>
        <w:rPr>
          <w:vertAlign w:val="superscript"/>
          <w:lang w:val="ru"/>
        </w:rPr>
        <w:t>1</w:t>
      </w:r>
      <w:r>
        <w:rPr>
          <w:lang w:val="ru"/>
        </w:rPr>
        <w:t>. Реклама культурно-зрелищного мероприятия</w:t>
      </w:r>
    </w:p>
    <w:p w14:paraId="000DB714">
      <w:pPr>
        <w:pStyle w:val="26"/>
        <w:keepNext w:val="0"/>
        <w:keepLines w:val="0"/>
        <w:widowControl/>
        <w:suppressLineNumbers w:val="0"/>
      </w:pPr>
      <w:bookmarkStart w:id="163" w:name="a181"/>
      <w:bookmarkEnd w:id="163"/>
      <w:r>
        <w:rPr>
          <w:lang w:val="ru"/>
        </w:rPr>
        <w:t xml:space="preserve">1. 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w:t>
      </w:r>
      <w:r>
        <w:rPr>
          <w:lang w:val="ru"/>
        </w:rPr>
        <w:fldChar w:fldCharType="begin"/>
      </w:r>
      <w:r>
        <w:rPr>
          <w:lang w:val="ru"/>
        </w:rPr>
        <w:instrText xml:space="preserve"> HYPERLINK "tx.dll?d=334408&amp;a=6" \l "a6" \o "+" </w:instrText>
      </w:r>
      <w:r>
        <w:rPr>
          <w:lang w:val="ru"/>
        </w:rPr>
        <w:fldChar w:fldCharType="separate"/>
      </w:r>
      <w:r>
        <w:rPr>
          <w:rStyle w:val="5"/>
          <w:lang w:val="ru"/>
        </w:rPr>
        <w:t>удостоверения</w:t>
      </w:r>
      <w:r>
        <w:rPr>
          <w:lang w:val="ru"/>
        </w:rPr>
        <w:fldChar w:fldCharType="end"/>
      </w:r>
      <w:r>
        <w:rPr>
          <w:lang w:val="ru"/>
        </w:rPr>
        <w:t xml:space="preserve">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14:paraId="121A3E54">
      <w:pPr>
        <w:pStyle w:val="26"/>
        <w:keepNext w:val="0"/>
        <w:keepLines w:val="0"/>
        <w:widowControl/>
        <w:suppressLineNumbers w:val="0"/>
      </w:pPr>
      <w:bookmarkStart w:id="164" w:name="a151"/>
      <w:bookmarkEnd w:id="164"/>
      <w:r>
        <w:rPr>
          <w:lang w:val="ru"/>
        </w:rPr>
        <w:t>2. В рекламе культурно-зрелищного мероприятия должны быть указаны:</w:t>
      </w:r>
    </w:p>
    <w:p w14:paraId="7B500773">
      <w:pPr>
        <w:pStyle w:val="32"/>
        <w:keepNext w:val="0"/>
        <w:keepLines w:val="0"/>
        <w:widowControl/>
        <w:suppressLineNumbers w:val="0"/>
      </w:pPr>
      <w:r>
        <w:rPr>
          <w:lang w:val="ru"/>
        </w:rPr>
        <w:t>сведения об организаторе культурно-зрелищного мероприятия (наименование и место нахождения юридического лица Республики Беларусь, иностранной организации, имя индивидуального предпринимателя, зарегистрированного в Республике Беларусь, иностранного гражданина, лица без гражданства) и номера его контактных телефонов. Требование об указании места нахождения юридического лица Республики Беларусь, иностранной организации не распространяется на рекламу на радио;</w:t>
      </w:r>
    </w:p>
    <w:p w14:paraId="21B1468E">
      <w:pPr>
        <w:pStyle w:val="32"/>
        <w:keepNext w:val="0"/>
        <w:keepLines w:val="0"/>
        <w:widowControl/>
        <w:suppressLineNumbers w:val="0"/>
      </w:pPr>
      <w:r>
        <w:rPr>
          <w:lang w:val="ru"/>
        </w:rPr>
        <w:t xml:space="preserve">сведения об </w:t>
      </w:r>
      <w:r>
        <w:rPr>
          <w:lang w:val="ru"/>
        </w:rPr>
        <w:fldChar w:fldCharType="begin"/>
      </w:r>
      <w:r>
        <w:rPr>
          <w:lang w:val="ru"/>
        </w:rPr>
        <w:instrText xml:space="preserve"> HYPERLINK "tx.dll?d=334408&amp;a=6" \l "a6" \o "+" </w:instrText>
      </w:r>
      <w:r>
        <w:rPr>
          <w:lang w:val="ru"/>
        </w:rPr>
        <w:fldChar w:fldCharType="separate"/>
      </w:r>
      <w:r>
        <w:rPr>
          <w:rStyle w:val="5"/>
          <w:lang w:val="ru"/>
        </w:rPr>
        <w:t>удостоверении</w:t>
      </w:r>
      <w:r>
        <w:rPr>
          <w:lang w:val="ru"/>
        </w:rPr>
        <w:fldChar w:fldCharType="end"/>
      </w:r>
      <w:r>
        <w:rPr>
          <w:lang w:val="ru"/>
        </w:rPr>
        <w:t xml:space="preserve">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14:paraId="4A6551D0">
      <w:pPr>
        <w:pStyle w:val="32"/>
        <w:keepNext w:val="0"/>
        <w:keepLines w:val="0"/>
        <w:widowControl/>
        <w:suppressLineNumbers w:val="0"/>
      </w:pPr>
      <w:r>
        <w:rPr>
          <w:lang w:val="ru"/>
        </w:rPr>
        <w:t>информация о специфике культурно-зрелищного мероприятия (наличие или отсутствие фонограммы);</w:t>
      </w:r>
    </w:p>
    <w:p w14:paraId="2933D3D0">
      <w:pPr>
        <w:pStyle w:val="32"/>
        <w:keepNext w:val="0"/>
        <w:keepLines w:val="0"/>
        <w:widowControl/>
        <w:suppressLineNumbers w:val="0"/>
      </w:pPr>
      <w:r>
        <w:rPr>
          <w:lang w:val="ru"/>
        </w:rPr>
        <w:t>знак возрастной категории;</w:t>
      </w:r>
    </w:p>
    <w:p w14:paraId="5DDD95F8">
      <w:pPr>
        <w:pStyle w:val="32"/>
        <w:keepNext w:val="0"/>
        <w:keepLines w:val="0"/>
        <w:widowControl/>
        <w:suppressLineNumbers w:val="0"/>
      </w:pPr>
      <w:r>
        <w:rPr>
          <w:lang w:val="ru"/>
        </w:rPr>
        <w:t>иная информация, предусмотренная законодательством.</w:t>
      </w:r>
    </w:p>
    <w:p w14:paraId="32A30518">
      <w:pPr>
        <w:pStyle w:val="9"/>
        <w:widowControl/>
      </w:pPr>
      <w:bookmarkStart w:id="165" w:name="a24"/>
      <w:bookmarkEnd w:id="165"/>
      <w:r>
        <w:rPr>
          <w:lang w:val="ru"/>
        </w:rPr>
        <w:t>Статья 22. Реклама ценных бумаг и услуг, связанных с привлечением, использованием денежных средств организаций и (или) граждан</w:t>
      </w:r>
    </w:p>
    <w:p w14:paraId="4E23EE30">
      <w:pPr>
        <w:pStyle w:val="26"/>
        <w:keepNext w:val="0"/>
        <w:keepLines w:val="0"/>
        <w:widowControl/>
        <w:suppressLineNumbers w:val="0"/>
      </w:pPr>
      <w:bookmarkStart w:id="166" w:name="a284"/>
      <w:bookmarkEnd w:id="166"/>
      <w:r>
        <w:rPr>
          <w:lang w:val="ru"/>
        </w:rPr>
        <w:t>1. При производстве и (или) размещении (распространении) рекламы ценных бумаг не допускается:</w:t>
      </w:r>
    </w:p>
    <w:p w14:paraId="07A9A195">
      <w:pPr>
        <w:pStyle w:val="32"/>
        <w:keepNext w:val="0"/>
        <w:keepLines w:val="0"/>
        <w:widowControl/>
        <w:suppressLineNumbers w:val="0"/>
      </w:pPr>
      <w:r>
        <w:rPr>
          <w:lang w:val="ru"/>
        </w:rPr>
        <w:t>гарантировать получение и размер дивидендов по простым (обыкновенным) акциям, получение и размер дохода по иным ценным бумагам, за исключением дохода, право на получение которого предусмотрено законодательством либо удостоверено ценными бумагами, увеличение либо неснижение стоимости и (или) ликвидности ценных бумаг, безопасность, эффективность и выгодность инвестиций в ценные бумаги;</w:t>
      </w:r>
    </w:p>
    <w:p w14:paraId="73ED3AEC">
      <w:pPr>
        <w:pStyle w:val="32"/>
        <w:keepNext w:val="0"/>
        <w:keepLines w:val="0"/>
        <w:widowControl/>
        <w:suppressLineNumbers w:val="0"/>
      </w:pPr>
      <w:r>
        <w:rPr>
          <w:lang w:val="ru"/>
        </w:rPr>
        <w:t>рекламировать ценные бумаги до государственной регистрации инвестиционных паев, государственной регистрации выпуска (дополнительного выпуска) эмиссионных ценных бумаг, регистрации выпуска биржевых облигаций фондовой биржей или регистрации выпуска ценных бумаг иной организацией, уполномоченной на такую регистрацию, за исключением эмиссионных ценных бумаг, размещаемых путем проведения открытой подписки, а также размещение которых в соответствии с законодательными актами о ценных бумагах осуществляется без государственной регистрации (регистрации) их выпуска (дополнительного выпуска);</w:t>
      </w:r>
    </w:p>
    <w:p w14:paraId="77369375">
      <w:pPr>
        <w:pStyle w:val="32"/>
        <w:keepNext w:val="0"/>
        <w:keepLines w:val="0"/>
        <w:widowControl/>
        <w:suppressLineNumbers w:val="0"/>
      </w:pPr>
      <w:r>
        <w:rPr>
          <w:lang w:val="ru"/>
        </w:rPr>
        <w:t>рекламировать эмиссионные ценные бумаги, предлагаемые к открытой подписке (продаже), без раскрытия зарегистрированного в установленном законодательством порядке проспекта эмиссии, за исключением случаев, когда раскрытие проспекта эмиссии не требуется в соответствии с законодательством;</w:t>
      </w:r>
    </w:p>
    <w:p w14:paraId="6D54CDDE">
      <w:pPr>
        <w:pStyle w:val="32"/>
        <w:keepNext w:val="0"/>
        <w:keepLines w:val="0"/>
        <w:widowControl/>
        <w:suppressLineNumbers w:val="0"/>
      </w:pPr>
      <w:r>
        <w:rPr>
          <w:lang w:val="ru"/>
        </w:rPr>
        <w:t>рекламировать ценные бумаги, размещение которых запрещено или не предусмотрено законодательством о ценных бумагах.</w:t>
      </w:r>
    </w:p>
    <w:p w14:paraId="79C8A10A">
      <w:pPr>
        <w:pStyle w:val="26"/>
        <w:keepNext w:val="0"/>
        <w:keepLines w:val="0"/>
        <w:widowControl/>
        <w:suppressLineNumbers w:val="0"/>
      </w:pPr>
      <w:bookmarkStart w:id="167" w:name="a324"/>
      <w:bookmarkEnd w:id="167"/>
      <w:r>
        <w:rPr>
          <w:lang w:val="ru"/>
        </w:rPr>
        <w:t>2. Реклама эмиссионных ценных бумаг не должна содержать информацию, противоречащую тексту зарегистрированного в установленном законодательством порядке проспекта эмиссии.</w:t>
      </w:r>
    </w:p>
    <w:p w14:paraId="1B70CD67">
      <w:pPr>
        <w:pStyle w:val="32"/>
        <w:keepNext w:val="0"/>
        <w:keepLines w:val="0"/>
        <w:widowControl/>
        <w:suppressLineNumbers w:val="0"/>
      </w:pPr>
      <w:bookmarkStart w:id="168" w:name="a239"/>
      <w:bookmarkEnd w:id="168"/>
      <w:r>
        <w:rPr>
          <w:lang w:val="ru"/>
        </w:rPr>
        <w:t>В рекламе эмиссионных ценных бумаг должны быть указаны сведения об эмитентах ценных бумаг, о лицах, предоставивших обеспечение исполнения обязательств эмитента по ценным бумагам, размеры дивидендов, выплаченных по таким бумагам в течение последнего финансового года, если данный вид ценных бумаг предусматривает выплату дивидендов, дата и государственный регистрационный номер инвестиционных паев, дата и государственный регистрационный номер выпуска (дополнительного выпуска) рекламируемых эмиссионных ценных бумаг, а в случае, если в соответствии с законодательными актами о ценных бумагах их выпуск (дополнительный выпуск) не подлежит государственной регистрации, – идентификационный номер их выпуска, а также сведения о месте, времени и способе ознакомления с проспектом эмиссии.</w:t>
      </w:r>
    </w:p>
    <w:p w14:paraId="17670543">
      <w:pPr>
        <w:pStyle w:val="32"/>
        <w:keepNext w:val="0"/>
        <w:keepLines w:val="0"/>
        <w:widowControl/>
        <w:suppressLineNumbers w:val="0"/>
      </w:pPr>
      <w:bookmarkStart w:id="169" w:name="a240"/>
      <w:bookmarkEnd w:id="169"/>
      <w:r>
        <w:rPr>
          <w:lang w:val="ru"/>
        </w:rPr>
        <w:t xml:space="preserve">Размещение (распространение) рекламы эмиссионных ценных бумаг, не соответствующей требованиям </w:t>
      </w:r>
      <w:r>
        <w:rPr>
          <w:lang w:val="ru"/>
        </w:rPr>
        <w:fldChar w:fldCharType="begin"/>
      </w:r>
      <w:r>
        <w:rPr>
          <w:lang w:val="ru"/>
        </w:rPr>
        <w:instrText xml:space="preserve"> HYPERLINK "" \l "a284" \o "+" </w:instrText>
      </w:r>
      <w:r>
        <w:rPr>
          <w:lang w:val="ru"/>
        </w:rPr>
        <w:fldChar w:fldCharType="separate"/>
      </w:r>
      <w:r>
        <w:rPr>
          <w:rStyle w:val="5"/>
          <w:lang w:val="ru"/>
        </w:rPr>
        <w:t>пункта 1</w:t>
      </w:r>
      <w:r>
        <w:rPr>
          <w:lang w:val="ru"/>
        </w:rPr>
        <w:fldChar w:fldCharType="end"/>
      </w:r>
      <w:r>
        <w:rPr>
          <w:lang w:val="ru"/>
        </w:rPr>
        <w:t xml:space="preserve"> настоящей статьи и частей </w:t>
      </w:r>
      <w:r>
        <w:rPr>
          <w:lang w:val="ru"/>
        </w:rPr>
        <w:fldChar w:fldCharType="begin"/>
      </w:r>
      <w:r>
        <w:rPr>
          <w:lang w:val="ru"/>
        </w:rPr>
        <w:instrText xml:space="preserve"> HYPERLINK "" \l "a324" \o "+" </w:instrText>
      </w:r>
      <w:r>
        <w:rPr>
          <w:lang w:val="ru"/>
        </w:rPr>
        <w:fldChar w:fldCharType="separate"/>
      </w:r>
      <w:r>
        <w:rPr>
          <w:rStyle w:val="5"/>
          <w:lang w:val="ru"/>
        </w:rPr>
        <w:t>первой</w:t>
      </w:r>
      <w:r>
        <w:rPr>
          <w:lang w:val="ru"/>
        </w:rPr>
        <w:fldChar w:fldCharType="end"/>
      </w:r>
      <w:r>
        <w:rPr>
          <w:lang w:val="ru"/>
        </w:rPr>
        <w:t xml:space="preserve"> и второй настоящего пункта, является нарушением порядка эмиссии ценных бумаг.</w:t>
      </w:r>
    </w:p>
    <w:p w14:paraId="59356E0E">
      <w:pPr>
        <w:pStyle w:val="32"/>
        <w:keepNext w:val="0"/>
        <w:keepLines w:val="0"/>
        <w:widowControl/>
        <w:suppressLineNumbers w:val="0"/>
      </w:pPr>
      <w:bookmarkStart w:id="170" w:name="a285"/>
      <w:bookmarkEnd w:id="170"/>
      <w:r>
        <w:rPr>
          <w:lang w:val="ru"/>
        </w:rPr>
        <w:t>Не допускается реклама имущественных прав, не удостоверенных ценными бумагами, под видом рекламы ценных бумаг.</w:t>
      </w:r>
    </w:p>
    <w:p w14:paraId="5FB69345">
      <w:pPr>
        <w:pStyle w:val="26"/>
        <w:keepNext w:val="0"/>
        <w:keepLines w:val="0"/>
        <w:widowControl/>
        <w:suppressLineNumbers w:val="0"/>
      </w:pPr>
      <w:bookmarkStart w:id="171" w:name="a286"/>
      <w:bookmarkEnd w:id="171"/>
      <w:r>
        <w:rPr>
          <w:lang w:val="ru"/>
        </w:rPr>
        <w:t>3. Реклама о привлечении банками или небанковскими кредитно-финансовыми организациями денежных средств, драгоценных металлов и (или) драгоценных камней во вклад (депозит) должна содержать указание вида договора банковского вклада (депозита) и размер годовой процентной ставки. Указание в такой рекламе иных выражений доходности не допускается.</w:t>
      </w:r>
    </w:p>
    <w:p w14:paraId="3BF6E7CA">
      <w:pPr>
        <w:pStyle w:val="26"/>
        <w:keepNext w:val="0"/>
        <w:keepLines w:val="0"/>
        <w:widowControl/>
        <w:suppressLineNumbers w:val="0"/>
      </w:pPr>
      <w:bookmarkStart w:id="172" w:name="a241"/>
      <w:bookmarkEnd w:id="172"/>
      <w:r>
        <w:rPr>
          <w:lang w:val="ru"/>
        </w:rPr>
        <w:t>4. Если договор на предоставление банковской услуги содержит условия, влияющие на сумму доходов и (или) расходов клиента, реклама такой услуги должна содержать предупредительную надпись о наличии в договоре таких условий. Предупредительная надпись в рекламе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1BE6E383">
      <w:pPr>
        <w:pStyle w:val="26"/>
        <w:keepNext w:val="0"/>
        <w:keepLines w:val="0"/>
        <w:widowControl/>
        <w:suppressLineNumbers w:val="0"/>
      </w:pPr>
      <w:bookmarkStart w:id="173" w:name="a242"/>
      <w:bookmarkEnd w:id="173"/>
      <w:r>
        <w:rPr>
          <w:lang w:val="ru"/>
        </w:rPr>
        <w:t>5. Реклама деятельности микрофинансовой организации, иного юридического лица, которое в соответствии с законодательными актами вправе осуществлять микрофинансовую деятельность, должна содержать:</w:t>
      </w:r>
    </w:p>
    <w:p w14:paraId="132BBF3F">
      <w:pPr>
        <w:pStyle w:val="32"/>
        <w:keepNext w:val="0"/>
        <w:keepLines w:val="0"/>
        <w:widowControl/>
        <w:suppressLineNumbers w:val="0"/>
      </w:pPr>
      <w:r>
        <w:rPr>
          <w:lang w:val="ru"/>
        </w:rPr>
        <w:t>наименование рекламодателя, его учетный номер плательщика;</w:t>
      </w:r>
    </w:p>
    <w:p w14:paraId="40F4164B">
      <w:pPr>
        <w:pStyle w:val="32"/>
        <w:keepNext w:val="0"/>
        <w:keepLines w:val="0"/>
        <w:widowControl/>
        <w:suppressLineNumbers w:val="0"/>
      </w:pPr>
      <w:r>
        <w:rPr>
          <w:lang w:val="ru"/>
        </w:rPr>
        <w:fldChar w:fldCharType="begin"/>
      </w:r>
      <w:r>
        <w:rPr>
          <w:lang w:val="ru"/>
        </w:rPr>
        <w:instrText xml:space="preserve"> HYPERLINK "tx.dll?d=219924&amp;a=177" \l "a177" \o "+" </w:instrText>
      </w:r>
      <w:r>
        <w:rPr>
          <w:lang w:val="ru"/>
        </w:rPr>
        <w:fldChar w:fldCharType="separate"/>
      </w:r>
      <w:r>
        <w:rPr>
          <w:rStyle w:val="5"/>
          <w:lang w:val="ru"/>
        </w:rPr>
        <w:t>сведения</w:t>
      </w:r>
      <w:r>
        <w:rPr>
          <w:lang w:val="ru"/>
        </w:rPr>
        <w:fldChar w:fldCharType="end"/>
      </w:r>
      <w:r>
        <w:rPr>
          <w:lang w:val="ru"/>
        </w:rPr>
        <w:t xml:space="preserve"> о включении микрофинансовой организации в реестр микрофинансовых организаций;</w:t>
      </w:r>
    </w:p>
    <w:p w14:paraId="3F752E0C">
      <w:pPr>
        <w:pStyle w:val="32"/>
        <w:keepNext w:val="0"/>
        <w:keepLines w:val="0"/>
        <w:widowControl/>
        <w:suppressLineNumbers w:val="0"/>
      </w:pPr>
      <w:r>
        <w:rPr>
          <w:lang w:val="ru"/>
        </w:rPr>
        <w:t>размер взимаемых с заемщика процентов (процентной ставки);</w:t>
      </w:r>
    </w:p>
    <w:p w14:paraId="7D7A00CE">
      <w:pPr>
        <w:pStyle w:val="32"/>
        <w:keepNext w:val="0"/>
        <w:keepLines w:val="0"/>
        <w:widowControl/>
        <w:suppressLineNumbers w:val="0"/>
      </w:pPr>
      <w:r>
        <w:rPr>
          <w:lang w:val="ru"/>
        </w:rPr>
        <w:t>размер взимаемых с заемщика процентов в годовом исчислении (годовой процентной ставки) за пользование предоставляемым микрозаймом.</w:t>
      </w:r>
    </w:p>
    <w:p w14:paraId="02840999">
      <w:pPr>
        <w:pStyle w:val="32"/>
        <w:keepNext w:val="0"/>
        <w:keepLines w:val="0"/>
        <w:widowControl/>
        <w:suppressLineNumbers w:val="0"/>
      </w:pPr>
      <w:bookmarkStart w:id="174" w:name="a287"/>
      <w:bookmarkEnd w:id="174"/>
      <w:r>
        <w:rPr>
          <w:lang w:val="ru"/>
        </w:rPr>
        <w:t>Реклама деятельности некоммерческой микрофинансовой организации также должна содержать информацию о круге лиц, которым может быть предоставлен микрозаем в соответствии с законодательством и правилами предоставления микрозаймов, о целях получения таких микрозаймов и не должна содержать обещания или гарантии будущей эффективности (доходности) привлекаемых денежных средств.</w:t>
      </w:r>
    </w:p>
    <w:p w14:paraId="239F52BB">
      <w:pPr>
        <w:pStyle w:val="32"/>
        <w:keepNext w:val="0"/>
        <w:keepLines w:val="0"/>
        <w:widowControl/>
        <w:suppressLineNumbers w:val="0"/>
      </w:pPr>
      <w:bookmarkStart w:id="175" w:name="a243"/>
      <w:bookmarkEnd w:id="175"/>
      <w:r>
        <w:rPr>
          <w:lang w:val="ru"/>
        </w:rPr>
        <w:t>Реклама предоставления взаем денежных средств рекламодателем, не являющимся микрофинансовой организацией, иным юридическим лицом, указанным в </w:t>
      </w:r>
      <w:r>
        <w:rPr>
          <w:lang w:val="ru"/>
        </w:rPr>
        <w:fldChar w:fldCharType="begin"/>
      </w:r>
      <w:r>
        <w:rPr>
          <w:lang w:val="ru"/>
        </w:rPr>
        <w:instrText xml:space="preserve"> HYPERLINK "" \l "a242" \o "+" </w:instrText>
      </w:r>
      <w:r>
        <w:rPr>
          <w:lang w:val="ru"/>
        </w:rPr>
        <w:fldChar w:fldCharType="separate"/>
      </w:r>
      <w:r>
        <w:rPr>
          <w:rStyle w:val="5"/>
          <w:lang w:val="ru"/>
        </w:rPr>
        <w:t>абзаце первом</w:t>
      </w:r>
      <w:r>
        <w:rPr>
          <w:lang w:val="ru"/>
        </w:rPr>
        <w:fldChar w:fldCharType="end"/>
      </w:r>
      <w:r>
        <w:rPr>
          <w:lang w:val="ru"/>
        </w:rPr>
        <w:t xml:space="preserve"> части первой настоящего пункта, банком или небанковской кредитно-финансовой организацией, должна содержать:</w:t>
      </w:r>
    </w:p>
    <w:p w14:paraId="4339B3D8">
      <w:pPr>
        <w:pStyle w:val="32"/>
        <w:keepNext w:val="0"/>
        <w:keepLines w:val="0"/>
        <w:widowControl/>
        <w:suppressLineNumbers w:val="0"/>
      </w:pPr>
      <w:r>
        <w:rPr>
          <w:lang w:val="ru"/>
        </w:rPr>
        <w:t>наименование или имя рекламодателя, его учетный номер плательщика (при наличии);</w:t>
      </w:r>
    </w:p>
    <w:p w14:paraId="6A0562D6">
      <w:pPr>
        <w:pStyle w:val="32"/>
        <w:keepNext w:val="0"/>
        <w:keepLines w:val="0"/>
        <w:widowControl/>
        <w:suppressLineNumbers w:val="0"/>
      </w:pPr>
      <w:r>
        <w:rPr>
          <w:lang w:val="ru"/>
        </w:rPr>
        <w:t>сведения о нормативных правовых актах, в соответствии с которыми рекламодатель предоставляет взаем денежные средства;</w:t>
      </w:r>
    </w:p>
    <w:p w14:paraId="1AE2CCAC">
      <w:pPr>
        <w:pStyle w:val="32"/>
        <w:keepNext w:val="0"/>
        <w:keepLines w:val="0"/>
        <w:widowControl/>
        <w:suppressLineNumbers w:val="0"/>
      </w:pPr>
      <w:r>
        <w:rPr>
          <w:lang w:val="ru"/>
        </w:rPr>
        <w:t>размер взимаемых с заемщика процентов (процентной ставки);</w:t>
      </w:r>
    </w:p>
    <w:p w14:paraId="6F060EDB">
      <w:pPr>
        <w:pStyle w:val="32"/>
        <w:keepNext w:val="0"/>
        <w:keepLines w:val="0"/>
        <w:widowControl/>
        <w:suppressLineNumbers w:val="0"/>
      </w:pPr>
      <w:r>
        <w:rPr>
          <w:lang w:val="ru"/>
        </w:rPr>
        <w:t>размер взимаемых с заемщика процентов в годовом исчислении (годовой процентной ставки) за пользование предоставляемым займом;</w:t>
      </w:r>
    </w:p>
    <w:p w14:paraId="36D8D299">
      <w:pPr>
        <w:pStyle w:val="32"/>
        <w:keepNext w:val="0"/>
        <w:keepLines w:val="0"/>
        <w:widowControl/>
        <w:suppressLineNumbers w:val="0"/>
      </w:pPr>
      <w:r>
        <w:rPr>
          <w:lang w:val="ru"/>
        </w:rPr>
        <w:t>указание на предоставление рекламодателем взаем денежных средств не более двух раз в течение календарного месяца одному или нескольким заемщикам в сумме, не превышающей установленного законодательством максимального размера микрозайма на одного заемщика, если рекламодатель в соответствии с законодательством осуществляет предоставление взаем денежных средств с соблюдением данных ограничений.</w:t>
      </w:r>
    </w:p>
    <w:p w14:paraId="28F8C94C">
      <w:pPr>
        <w:pStyle w:val="32"/>
        <w:keepNext w:val="0"/>
        <w:keepLines w:val="0"/>
        <w:widowControl/>
        <w:suppressLineNumbers w:val="0"/>
      </w:pPr>
      <w:bookmarkStart w:id="176" w:name="a288"/>
      <w:bookmarkEnd w:id="176"/>
      <w:r>
        <w:rPr>
          <w:lang w:val="ru"/>
        </w:rPr>
        <w:t xml:space="preserve">Использование в рекламе, указанной в частях </w:t>
      </w:r>
      <w:r>
        <w:rPr>
          <w:lang w:val="ru"/>
        </w:rPr>
        <w:fldChar w:fldCharType="begin"/>
      </w:r>
      <w:r>
        <w:rPr>
          <w:lang w:val="ru"/>
        </w:rPr>
        <w:instrText xml:space="preserve"> HYPERLINK "" \l "a242" \o "+" </w:instrText>
      </w:r>
      <w:r>
        <w:rPr>
          <w:lang w:val="ru"/>
        </w:rPr>
        <w:fldChar w:fldCharType="separate"/>
      </w:r>
      <w:r>
        <w:rPr>
          <w:rStyle w:val="5"/>
          <w:lang w:val="ru"/>
        </w:rPr>
        <w:t>первой – третьей</w:t>
      </w:r>
      <w:r>
        <w:rPr>
          <w:lang w:val="ru"/>
        </w:rPr>
        <w:fldChar w:fldCharType="end"/>
      </w:r>
      <w:r>
        <w:rPr>
          <w:lang w:val="ru"/>
        </w:rPr>
        <w:t xml:space="preserve"> настоящего пункта, слова «кредит» или производных от этого слова запрещается.</w:t>
      </w:r>
    </w:p>
    <w:p w14:paraId="4D57ADD2">
      <w:pPr>
        <w:pStyle w:val="26"/>
        <w:keepNext w:val="0"/>
        <w:keepLines w:val="0"/>
        <w:widowControl/>
        <w:suppressLineNumbers w:val="0"/>
      </w:pPr>
      <w:bookmarkStart w:id="177" w:name="a244"/>
      <w:bookmarkEnd w:id="177"/>
      <w:r>
        <w:rPr>
          <w:lang w:val="ru"/>
        </w:rPr>
        <w:t>6. Реклама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 (лекториев, тематических семинаров, практикумов, тренингов, офицерских курсов и иных видов обучающих курсов) (далее – образовательные программы обучающих курсов) должна содержать предупредительную надпись о рискованном характере совершаемых операций с беспоставочными внебиржевыми финансовыми инструментами и неразрывной связи возможности получения прибыли с риском получения убытков.</w:t>
      </w:r>
    </w:p>
    <w:p w14:paraId="59D47545">
      <w:pPr>
        <w:pStyle w:val="32"/>
        <w:keepNext w:val="0"/>
        <w:keepLines w:val="0"/>
        <w:widowControl/>
        <w:suppressLineNumbers w:val="0"/>
      </w:pPr>
      <w:r>
        <w:rPr>
          <w:lang w:val="ru"/>
        </w:rPr>
        <w:t>Такая реклама, размещаемая (распространяемая) на сайте субъекта рынка беспоставочных внебиржевых финансовых инструментов в сети Интернет, дополнительно должна содержать предупредительную надпись о том, что к клиентам не переходят право собственности и иные права на базовые активы.</w:t>
      </w:r>
    </w:p>
    <w:p w14:paraId="777E5E3E">
      <w:pPr>
        <w:pStyle w:val="32"/>
        <w:keepNext w:val="0"/>
        <w:keepLines w:val="0"/>
        <w:widowControl/>
        <w:suppressLineNumbers w:val="0"/>
      </w:pPr>
      <w:bookmarkStart w:id="178" w:name="a289"/>
      <w:bookmarkEnd w:id="178"/>
      <w:r>
        <w:rPr>
          <w:lang w:val="ru"/>
        </w:rPr>
        <w:t>Предупредительные надписи выполняются шрифтом, размер которого не должен быть менее половины наибольшего размера шрифта, используемого в рекламе, и в рекламе на телевидении и мультимедийной рекламе должны размещаться (распространяться) на протяжении всего времени рекламы, в рекламе на радио – озвучиваться, а в рекламе на сайте субъекта рынка беспоставочных внебиржевых финансовых инструментов в сети Интернет – размещаться (распространяться) в начале каждой страницы сайта.</w:t>
      </w:r>
    </w:p>
    <w:p w14:paraId="2DA4504B">
      <w:pPr>
        <w:pStyle w:val="32"/>
        <w:keepNext w:val="0"/>
        <w:keepLines w:val="0"/>
        <w:widowControl/>
        <w:suppressLineNumbers w:val="0"/>
      </w:pPr>
      <w:bookmarkStart w:id="179" w:name="a290"/>
      <w:bookmarkEnd w:id="179"/>
      <w:r>
        <w:rPr>
          <w:lang w:val="ru"/>
        </w:rPr>
        <w:t>Такая реклама не должна содержать информацию:</w:t>
      </w:r>
    </w:p>
    <w:p w14:paraId="2DBD247F">
      <w:pPr>
        <w:pStyle w:val="32"/>
        <w:keepNext w:val="0"/>
        <w:keepLines w:val="0"/>
        <w:widowControl/>
        <w:suppressLineNumbers w:val="0"/>
      </w:pPr>
      <w:r>
        <w:rPr>
          <w:lang w:val="ru"/>
        </w:rPr>
        <w:t>не подтвержденную документально;</w:t>
      </w:r>
    </w:p>
    <w:p w14:paraId="214B51FA">
      <w:pPr>
        <w:pStyle w:val="32"/>
        <w:keepNext w:val="0"/>
        <w:keepLines w:val="0"/>
        <w:widowControl/>
        <w:suppressLineNumbers w:val="0"/>
      </w:pPr>
      <w:r>
        <w:rPr>
          <w:lang w:val="ru"/>
        </w:rPr>
        <w:t>которая способствует формированию впечатления, что получение дохода в результате совершения операций с беспоставочными внебиржевыми финансовыми инструментами может быть гарантировано;</w:t>
      </w:r>
    </w:p>
    <w:p w14:paraId="4AB249EB">
      <w:pPr>
        <w:pStyle w:val="32"/>
        <w:keepNext w:val="0"/>
        <w:keepLines w:val="0"/>
        <w:widowControl/>
        <w:suppressLineNumbers w:val="0"/>
      </w:pPr>
      <w:r>
        <w:rPr>
          <w:lang w:val="ru"/>
        </w:rPr>
        <w:t>о полученной прибыли в прошлом без упоминания того, что результаты в прошлом никак не связаны с возможными результатами в будущем;</w:t>
      </w:r>
    </w:p>
    <w:p w14:paraId="4F5AEFF6">
      <w:pPr>
        <w:pStyle w:val="32"/>
        <w:keepNext w:val="0"/>
        <w:keepLines w:val="0"/>
        <w:widowControl/>
        <w:suppressLineNumbers w:val="0"/>
      </w:pPr>
      <w:r>
        <w:rPr>
          <w:lang w:val="ru"/>
        </w:rPr>
        <w:t>о предполагаемом размере доходов по таким операциям.</w:t>
      </w:r>
    </w:p>
    <w:p w14:paraId="1046984F">
      <w:pPr>
        <w:pStyle w:val="32"/>
        <w:keepNext w:val="0"/>
        <w:keepLines w:val="0"/>
        <w:widowControl/>
        <w:suppressLineNumbers w:val="0"/>
      </w:pPr>
      <w:bookmarkStart w:id="180" w:name="a291"/>
      <w:bookmarkEnd w:id="180"/>
      <w:r>
        <w:rPr>
          <w:lang w:val="ru"/>
        </w:rPr>
        <w:t>Запрещается использование слов «депозит», «кредит», «счет», «торговля» или производных от этих слов в рекламе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w:t>
      </w:r>
    </w:p>
    <w:p w14:paraId="0F0C593D">
      <w:pPr>
        <w:pStyle w:val="26"/>
        <w:keepNext w:val="0"/>
        <w:keepLines w:val="0"/>
        <w:widowControl/>
        <w:suppressLineNumbers w:val="0"/>
      </w:pPr>
      <w:bookmarkStart w:id="181" w:name="a245"/>
      <w:bookmarkEnd w:id="181"/>
      <w:r>
        <w:rPr>
          <w:lang w:val="ru"/>
        </w:rPr>
        <w:t>7. Реклама деятельности акционерного инвестиционного фонда, управляющей организации инвестиционного фонда не должна содержать:</w:t>
      </w:r>
    </w:p>
    <w:p w14:paraId="2E2E5A71">
      <w:pPr>
        <w:pStyle w:val="32"/>
        <w:keepNext w:val="0"/>
        <w:keepLines w:val="0"/>
        <w:widowControl/>
        <w:suppressLineNumbers w:val="0"/>
      </w:pPr>
      <w:r>
        <w:rPr>
          <w:lang w:val="ru"/>
        </w:rPr>
        <w:t>гарантии будущей доходности инвестиционной деятельности акционерного инвестиционного фонда или управляющей организации, в том числе основанные на информации об их реальной деятельности в прошлом;</w:t>
      </w:r>
    </w:p>
    <w:p w14:paraId="0E6C8A3A">
      <w:pPr>
        <w:pStyle w:val="32"/>
        <w:keepNext w:val="0"/>
        <w:keepLines w:val="0"/>
        <w:widowControl/>
        <w:suppressLineNumbers w:val="0"/>
      </w:pPr>
      <w:r>
        <w:rPr>
          <w:lang w:val="ru"/>
        </w:rPr>
        <w:t>сведения, которые не имеют документального подтверждения;</w:t>
      </w:r>
    </w:p>
    <w:p w14:paraId="0CB82741">
      <w:pPr>
        <w:pStyle w:val="32"/>
        <w:keepNext w:val="0"/>
        <w:keepLines w:val="0"/>
        <w:widowControl/>
        <w:suppressLineNumbers w:val="0"/>
      </w:pPr>
      <w:r>
        <w:rPr>
          <w:lang w:val="ru"/>
        </w:rPr>
        <w:t>ложные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организации, в том числе имеющих документальное подтверждение, но относящихся к иному периоду или событию;</w:t>
      </w:r>
    </w:p>
    <w:p w14:paraId="50360797">
      <w:pPr>
        <w:pStyle w:val="32"/>
        <w:keepNext w:val="0"/>
        <w:keepLines w:val="0"/>
        <w:widowControl/>
        <w:suppressLineNumbers w:val="0"/>
      </w:pPr>
      <w:r>
        <w:rPr>
          <w:lang w:val="ru"/>
        </w:rPr>
        <w:t>сравнения показателей инвестиционной деятельности управляющей организации, не основанные на реальных расчетах стоимости имущества инвестиционного фонда, стоимости чистых активов акционерного инвестиционного фонда, предназначенных для инвестирования, паевого инвестиционного фонда;</w:t>
      </w:r>
    </w:p>
    <w:p w14:paraId="3C138F8B">
      <w:pPr>
        <w:pStyle w:val="32"/>
        <w:keepNext w:val="0"/>
        <w:keepLines w:val="0"/>
        <w:widowControl/>
        <w:suppressLineNumbers w:val="0"/>
      </w:pPr>
      <w:r>
        <w:rPr>
          <w:lang w:val="ru"/>
        </w:rPr>
        <w:t>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14:paraId="20C8575C">
      <w:pPr>
        <w:pStyle w:val="32"/>
        <w:keepNext w:val="0"/>
        <w:keepLines w:val="0"/>
        <w:widowControl/>
        <w:suppressLineNumbers w:val="0"/>
      </w:pPr>
      <w:r>
        <w:rPr>
          <w:lang w:val="ru"/>
        </w:rPr>
        <w:t>преувеличенные или неподтвержденные заявления о навыках управления или характеристиках акционерного инвестиционного фонда или управляющей организации, а также об их связях с государственными органами, иными лицами.</w:t>
      </w:r>
    </w:p>
    <w:p w14:paraId="35D65671">
      <w:pPr>
        <w:pStyle w:val="26"/>
        <w:keepNext w:val="0"/>
        <w:keepLines w:val="0"/>
        <w:widowControl/>
        <w:suppressLineNumbers w:val="0"/>
      </w:pPr>
      <w:bookmarkStart w:id="182" w:name="a292"/>
      <w:bookmarkEnd w:id="182"/>
      <w:r>
        <w:rPr>
          <w:lang w:val="ru"/>
        </w:rPr>
        <w:t>8. Использование в рекламе в наименованиях рекламодателей, не являющихся банками, открытым акционерным обществом «Банк развития Республики Беларусь», небанковскими кредитно-финансовыми организациями, управляющими организациями инвестиционных фондов, акционерными инвестиционными фондами, соответственно слов «банк», «небанковская кредитно-финансовая организация», «управляющая организация инвестиционного фонда», «акционерный инвестиционный фонд» или производных от этих слов запрещается.</w:t>
      </w:r>
    </w:p>
    <w:p w14:paraId="60633E0F">
      <w:pPr>
        <w:pStyle w:val="9"/>
        <w:widowControl/>
      </w:pPr>
      <w:bookmarkStart w:id="183" w:name="a25"/>
      <w:bookmarkEnd w:id="183"/>
      <w:r>
        <w:rPr>
          <w:lang w:val="ru"/>
        </w:rPr>
        <w:t>Статья 23. Рекламные игры и реклама лотерей, игр, иных игровых, рекламных и развлекательных мероприятий, пари, игорных заведений</w:t>
      </w:r>
    </w:p>
    <w:p w14:paraId="31F69884">
      <w:pPr>
        <w:pStyle w:val="26"/>
        <w:keepNext w:val="0"/>
        <w:keepLines w:val="0"/>
        <w:widowControl/>
        <w:suppressLineNumbers w:val="0"/>
      </w:pPr>
      <w:r>
        <w:rPr>
          <w:lang w:val="ru"/>
        </w:rPr>
        <w:t>1. </w:t>
      </w:r>
      <w:r>
        <w:rPr>
          <w:lang w:val="ru"/>
        </w:rPr>
        <w:fldChar w:fldCharType="begin"/>
      </w:r>
      <w:r>
        <w:rPr>
          <w:lang w:val="ru"/>
        </w:rPr>
        <w:instrText xml:space="preserve"> HYPERLINK "tx.dll?d=59167&amp;a=25" \l "a25" \o "+" </w:instrText>
      </w:r>
      <w:r>
        <w:rPr>
          <w:lang w:val="ru"/>
        </w:rPr>
        <w:fldChar w:fldCharType="separate"/>
      </w:r>
      <w:r>
        <w:rPr>
          <w:rStyle w:val="5"/>
          <w:lang w:val="ru"/>
        </w:rPr>
        <w:t>Порядок</w:t>
      </w:r>
      <w:r>
        <w:rPr>
          <w:lang w:val="ru"/>
        </w:rPr>
        <w:fldChar w:fldCharType="end"/>
      </w:r>
      <w:r>
        <w:rPr>
          <w:lang w:val="ru"/>
        </w:rPr>
        <w:t xml:space="preserve"> проведения рекламных игр на территории Республики Беларусь устанавливается Президентом Республики Беларусь.</w:t>
      </w:r>
    </w:p>
    <w:p w14:paraId="2F6CC644">
      <w:pPr>
        <w:pStyle w:val="26"/>
        <w:keepNext w:val="0"/>
        <w:keepLines w:val="0"/>
        <w:widowControl/>
        <w:suppressLineNumbers w:val="0"/>
      </w:pPr>
      <w:bookmarkStart w:id="184" w:name="a343"/>
      <w:bookmarkEnd w:id="184"/>
      <w:r>
        <w:rPr>
          <w:lang w:val="ru"/>
        </w:rPr>
        <w:t>2. Реклама лотерей, игр, иных игровых, рекламных и развлекательных мероприятий, пари должна содержать:</w:t>
      </w:r>
    </w:p>
    <w:p w14:paraId="5CFA4949">
      <w:pPr>
        <w:pStyle w:val="32"/>
        <w:keepNext w:val="0"/>
        <w:keepLines w:val="0"/>
        <w:widowControl/>
        <w:suppressLineNumbers w:val="0"/>
      </w:pPr>
      <w:bookmarkStart w:id="185" w:name="a325"/>
      <w:bookmarkEnd w:id="185"/>
      <w:r>
        <w:rPr>
          <w:lang w:val="ru"/>
        </w:rPr>
        <w:t>номера контактных телефонов, доменное имя сайта в сети Интернет или номер и дату выпуска печатного средства массовой информации для получения потребителем рекламы информации об этих лотереях, играх, иных игровых, рекламных и развлекательных мероприятиях, пари;</w:t>
      </w:r>
    </w:p>
    <w:p w14:paraId="5C5C1BEF">
      <w:pPr>
        <w:pStyle w:val="32"/>
        <w:keepNext w:val="0"/>
        <w:keepLines w:val="0"/>
        <w:widowControl/>
        <w:suppressLineNumbers w:val="0"/>
      </w:pPr>
      <w:r>
        <w:rPr>
          <w:lang w:val="ru"/>
        </w:rPr>
        <w:t>информацию о сроках розыгрыша призового фонда лотереи, выигрышного фонда электронной интерактивной игры, наименовании и сроках проведения рекламной игры, сроках проведения иных игровых, рекламных и развлекательных мероприятий, пари, если указанными мероприятиями предусмотрены такие сроки.</w:t>
      </w:r>
    </w:p>
    <w:p w14:paraId="42F974AA">
      <w:pPr>
        <w:pStyle w:val="32"/>
        <w:keepNext w:val="0"/>
        <w:keepLines w:val="0"/>
        <w:widowControl/>
        <w:suppressLineNumbers w:val="0"/>
      </w:pPr>
      <w:bookmarkStart w:id="186" w:name="a246"/>
      <w:bookmarkEnd w:id="186"/>
      <w:r>
        <w:rPr>
          <w:lang w:val="ru"/>
        </w:rPr>
        <w:t>Информация, указанная в </w:t>
      </w:r>
      <w:r>
        <w:rPr>
          <w:lang w:val="ru"/>
        </w:rPr>
        <w:fldChar w:fldCharType="begin"/>
      </w:r>
      <w:r>
        <w:rPr>
          <w:lang w:val="ru"/>
        </w:rPr>
        <w:instrText xml:space="preserve"> HYPERLINK "" \l "a325" \o "+" </w:instrText>
      </w:r>
      <w:r>
        <w:rPr>
          <w:lang w:val="ru"/>
        </w:rPr>
        <w:fldChar w:fldCharType="separate"/>
      </w:r>
      <w:r>
        <w:rPr>
          <w:rStyle w:val="5"/>
          <w:lang w:val="ru"/>
        </w:rPr>
        <w:t>абзаце втором</w:t>
      </w:r>
      <w:r>
        <w:rPr>
          <w:lang w:val="ru"/>
        </w:rPr>
        <w:fldChar w:fldCharType="end"/>
      </w:r>
      <w:r>
        <w:rPr>
          <w:lang w:val="ru"/>
        </w:rPr>
        <w:t xml:space="preserve"> части первой настоящего пункта, должна занимать не менее десяти процентов площади рекламы и в рекламе на телевидении и мультимедийной рекламе должна размещаться (распространяться) на протяжении не менее пяти секунд, при длительности указанной рекламы менее пяти секунд – на протяжении всего времени рекламы, а в рекламе на радио – озвучиваться.</w:t>
      </w:r>
    </w:p>
    <w:p w14:paraId="3B7E5BAD">
      <w:pPr>
        <w:pStyle w:val="32"/>
        <w:keepNext w:val="0"/>
        <w:keepLines w:val="0"/>
        <w:widowControl/>
        <w:suppressLineNumbers w:val="0"/>
      </w:pPr>
      <w:r>
        <w:rPr>
          <w:lang w:val="ru"/>
        </w:rPr>
        <w:t>Реклама лотерей, игр, в том числе рекламных и азартных игр, пари не должна:</w:t>
      </w:r>
    </w:p>
    <w:p w14:paraId="2C7DCCD7">
      <w:pPr>
        <w:pStyle w:val="32"/>
        <w:keepNext w:val="0"/>
        <w:keepLines w:val="0"/>
        <w:widowControl/>
        <w:suppressLineNumbers w:val="0"/>
      </w:pPr>
      <w:r>
        <w:rPr>
          <w:lang w:val="ru"/>
        </w:rPr>
        <w:t>создавать впечатление, что получение выигрышей гарантировано каждому участнику данных мероприятий;</w:t>
      </w:r>
    </w:p>
    <w:p w14:paraId="7C600F97">
      <w:pPr>
        <w:pStyle w:val="32"/>
        <w:keepNext w:val="0"/>
        <w:keepLines w:val="0"/>
        <w:widowControl/>
        <w:suppressLineNumbers w:val="0"/>
      </w:pPr>
      <w:r>
        <w:rPr>
          <w:lang w:val="ru"/>
        </w:rPr>
        <w:t>создавать впечатление, что участие в азартных играх, пари является способом заработка или получения иного дохода либо иным способом получения средств к существованию;</w:t>
      </w:r>
    </w:p>
    <w:p w14:paraId="2326C479">
      <w:pPr>
        <w:pStyle w:val="32"/>
        <w:keepNext w:val="0"/>
        <w:keepLines w:val="0"/>
        <w:widowControl/>
        <w:suppressLineNumbers w:val="0"/>
      </w:pPr>
      <w:r>
        <w:rPr>
          <w:lang w:val="ru"/>
        </w:rPr>
        <w:t>содержать утверждение, что участие в азартных играх, пари имеет важное значение для достижения общественного признания, профессионального, спортивного или личного успеха;</w:t>
      </w:r>
    </w:p>
    <w:p w14:paraId="5C3FAF79">
      <w:pPr>
        <w:pStyle w:val="32"/>
        <w:keepNext w:val="0"/>
        <w:keepLines w:val="0"/>
        <w:widowControl/>
        <w:suppressLineNumbers w:val="0"/>
      </w:pPr>
      <w:r>
        <w:rPr>
          <w:lang w:val="ru"/>
        </w:rPr>
        <w:t>использовать образы несовершеннолетних;</w:t>
      </w:r>
    </w:p>
    <w:p w14:paraId="2F319D7C">
      <w:pPr>
        <w:pStyle w:val="32"/>
        <w:keepNext w:val="0"/>
        <w:keepLines w:val="0"/>
        <w:widowControl/>
        <w:suppressLineNumbers w:val="0"/>
      </w:pPr>
      <w:r>
        <w:rPr>
          <w:lang w:val="ru"/>
        </w:rPr>
        <w:t>содержать высказывания, которые преувеличивают вероятность получения выигрыша или преуменьшают степень риска;</w:t>
      </w:r>
    </w:p>
    <w:p w14:paraId="5FDFD99E">
      <w:pPr>
        <w:pStyle w:val="32"/>
        <w:keepNext w:val="0"/>
        <w:keepLines w:val="0"/>
        <w:widowControl/>
        <w:suppressLineNumbers w:val="0"/>
      </w:pPr>
      <w:r>
        <w:rPr>
          <w:lang w:val="ru"/>
        </w:rPr>
        <w:t>осуждать неучастие в лотереях, играх, в том числе рекламных и азартных играх, пари.</w:t>
      </w:r>
    </w:p>
    <w:p w14:paraId="42C4A99B">
      <w:pPr>
        <w:pStyle w:val="32"/>
        <w:keepNext w:val="0"/>
        <w:keepLines w:val="0"/>
        <w:widowControl/>
        <w:suppressLineNumbers w:val="0"/>
      </w:pPr>
      <w:r>
        <w:rPr>
          <w:lang w:val="ru"/>
        </w:rPr>
        <w:t xml:space="preserve">Реклама лотереи, электронной интерактивной игры, проводимых на территории Республики Беларусь, должна содержать номер свидетельства о регистрации лотереи, электронной интерактивной игры, дату регистрации лотереи, электронной интерактивной игры в государственных </w:t>
      </w:r>
      <w:r>
        <w:rPr>
          <w:lang w:val="ru"/>
        </w:rPr>
        <w:fldChar w:fldCharType="begin"/>
      </w:r>
      <w:r>
        <w:rPr>
          <w:lang w:val="ru"/>
        </w:rPr>
        <w:instrText xml:space="preserve"> HYPERLINK "tx.dll?d=104166&amp;a=20" \l "a20" \o "+" </w:instrText>
      </w:r>
      <w:r>
        <w:rPr>
          <w:lang w:val="ru"/>
        </w:rPr>
        <w:fldChar w:fldCharType="separate"/>
      </w:r>
      <w:r>
        <w:rPr>
          <w:rStyle w:val="5"/>
          <w:lang w:val="ru"/>
        </w:rPr>
        <w:t>реестрах</w:t>
      </w:r>
      <w:r>
        <w:rPr>
          <w:lang w:val="ru"/>
        </w:rPr>
        <w:fldChar w:fldCharType="end"/>
      </w:r>
      <w:r>
        <w:rPr>
          <w:lang w:val="ru"/>
        </w:rPr>
        <w:t xml:space="preserve"> лотерей, электронных интерактивных игр, а также наименование органа, выдавшего соответствующее свидетельство, за исключением рекламы, размещаемой (распространяемой) на радио, средстве наружной рекламы, транспортном средстве, посредством сотовой подвижной электросвязи операторами электросвязи, а также рекламы, размещаемой (распространяемой) в сети Интернет и содержащей ссылку на сайт, на котором размещены указанные в настоящем пункте сведения.</w:t>
      </w:r>
    </w:p>
    <w:p w14:paraId="4FBD4D56">
      <w:pPr>
        <w:pStyle w:val="32"/>
        <w:keepNext w:val="0"/>
        <w:keepLines w:val="0"/>
        <w:widowControl/>
        <w:suppressLineNumbers w:val="0"/>
      </w:pPr>
      <w:r>
        <w:rPr>
          <w:lang w:val="ru"/>
        </w:rPr>
        <w:t>Запрещается размещение (распространение) рекламы игорных заведений и азартных игр:</w:t>
      </w:r>
    </w:p>
    <w:p w14:paraId="278F39B9">
      <w:pPr>
        <w:pStyle w:val="32"/>
        <w:keepNext w:val="0"/>
        <w:keepLines w:val="0"/>
        <w:widowControl/>
        <w:suppressLineNumbers w:val="0"/>
      </w:pPr>
      <w:r>
        <w:rPr>
          <w:lang w:val="ru"/>
        </w:rPr>
        <w:t>на телевидении и радио с 7.00 до 21.00 (за исключением рекламы, содержащей исключительно информацию о наименовании организатора азартных игр, осуществляющего деятельность в сфере игорного бизнеса по содержанию букмекерской конторы и (или) тотализатора, товарных знаках и знаках обслуживания, используемых для обозначения услуг организатора азартных игр, осуществляющего деятельность в сфере игорного бизнеса по содержанию букмекерской конторы и (или) тотализатора (далее – реклама букмекерской конторы, тотализатора), размещаемой (распространяемой) в месте проведения спортивного мероприятия, транслируемого в прямом эфире или в записи в полном объеме или фрагментарно, а также в передачах спортивного характера в виде наложений, за исключением способа «бегущей строки»);</w:t>
      </w:r>
    </w:p>
    <w:p w14:paraId="4FD039D0">
      <w:pPr>
        <w:pStyle w:val="32"/>
        <w:keepNext w:val="0"/>
        <w:keepLines w:val="0"/>
        <w:widowControl/>
        <w:suppressLineNumbers w:val="0"/>
      </w:pPr>
      <w:bookmarkStart w:id="187" w:name="a367"/>
      <w:bookmarkEnd w:id="187"/>
      <w:r>
        <w:rPr>
          <w:lang w:val="ru"/>
        </w:rPr>
        <w:t>в капитальных строениях (зданиях, сооружениях), помещениях учреждений образования, организаций здравоохранения, культуры, специализированных учебно-спортивных учреждений;</w:t>
      </w:r>
    </w:p>
    <w:p w14:paraId="0EC26822">
      <w:pPr>
        <w:pStyle w:val="32"/>
        <w:keepNext w:val="0"/>
        <w:keepLines w:val="0"/>
        <w:widowControl/>
        <w:suppressLineNumbers w:val="0"/>
      </w:pPr>
      <w:r>
        <w:rPr>
          <w:lang w:val="ru"/>
        </w:rPr>
        <w:t>в капитальных строениях (зданиях, сооружениях), помещениях организаций физической культуры и спорта, кроме указанных в </w:t>
      </w:r>
      <w:r>
        <w:rPr>
          <w:lang w:val="ru"/>
        </w:rPr>
        <w:fldChar w:fldCharType="begin"/>
      </w:r>
      <w:r>
        <w:rPr>
          <w:lang w:val="ru"/>
        </w:rPr>
        <w:instrText xml:space="preserve"> HYPERLINK "" \l "a367" \o "+" </w:instrText>
      </w:r>
      <w:r>
        <w:rPr>
          <w:lang w:val="ru"/>
        </w:rPr>
        <w:fldChar w:fldCharType="separate"/>
      </w:r>
      <w:r>
        <w:rPr>
          <w:rStyle w:val="5"/>
          <w:lang w:val="ru"/>
        </w:rPr>
        <w:t>абзаце третьем</w:t>
      </w:r>
      <w:r>
        <w:rPr>
          <w:lang w:val="ru"/>
        </w:rPr>
        <w:fldChar w:fldCharType="end"/>
      </w:r>
      <w:r>
        <w:rPr>
          <w:lang w:val="ru"/>
        </w:rPr>
        <w:t xml:space="preserve"> настоящей части (за исключением рекламы букмекерской конторы, тотализатора, в том числе размещаемой (распространяемой) на спортивной форме, спортивной экипировке и (или) спортивном инвентаре);</w:t>
      </w:r>
    </w:p>
    <w:p w14:paraId="30BD9FA3">
      <w:pPr>
        <w:pStyle w:val="32"/>
        <w:keepNext w:val="0"/>
        <w:keepLines w:val="0"/>
        <w:widowControl/>
        <w:suppressLineNumbers w:val="0"/>
      </w:pPr>
      <w:r>
        <w:rPr>
          <w:lang w:val="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41EEB635">
      <w:pPr>
        <w:pStyle w:val="32"/>
        <w:keepNext w:val="0"/>
        <w:keepLines w:val="0"/>
        <w:widowControl/>
        <w:suppressLineNumbers w:val="0"/>
      </w:pPr>
      <w:r>
        <w:rPr>
          <w:lang w:val="ru"/>
        </w:rPr>
        <w:t>на игрушках.</w:t>
      </w:r>
    </w:p>
    <w:p w14:paraId="19139D3E">
      <w:pPr>
        <w:pStyle w:val="32"/>
        <w:keepNext w:val="0"/>
        <w:keepLines w:val="0"/>
        <w:widowControl/>
        <w:suppressLineNumbers w:val="0"/>
      </w:pPr>
      <w:bookmarkStart w:id="188" w:name="a293"/>
      <w:bookmarkEnd w:id="188"/>
      <w:r>
        <w:rPr>
          <w:lang w:val="ru"/>
        </w:rPr>
        <w:t>Организация и проведение конкурсов, лотерей, игр, иных игровых, рекламных мероприятий, пари, за исключением пари, заключаемых в соответствии с законодательством в сфере игорного бизнеса, в целях привлечения к участию в азартных играх запрещаются.</w:t>
      </w:r>
    </w:p>
    <w:p w14:paraId="63C9F499">
      <w:pPr>
        <w:pStyle w:val="9"/>
        <w:widowControl/>
      </w:pPr>
      <w:bookmarkStart w:id="189" w:name="a26"/>
      <w:bookmarkEnd w:id="189"/>
      <w:r>
        <w:rPr>
          <w:lang w:val="ru"/>
        </w:rPr>
        <w:t>Статья 24. Социальная реклама</w:t>
      </w:r>
    </w:p>
    <w:p w14:paraId="682DF9AE">
      <w:pPr>
        <w:pStyle w:val="26"/>
        <w:keepNext w:val="0"/>
        <w:keepLines w:val="0"/>
        <w:widowControl/>
        <w:suppressLineNumbers w:val="0"/>
      </w:pPr>
      <w:bookmarkStart w:id="190" w:name="a128"/>
      <w:bookmarkEnd w:id="190"/>
      <w:r>
        <w:rPr>
          <w:lang w:val="ru"/>
        </w:rPr>
        <w:t xml:space="preserve">1.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w:t>
      </w:r>
      <w:r>
        <w:rPr>
          <w:lang w:val="ru"/>
        </w:rPr>
        <w:fldChar w:fldCharType="begin"/>
      </w:r>
      <w:r>
        <w:rPr>
          <w:lang w:val="ru"/>
        </w:rPr>
        <w:instrText xml:space="preserve"> HYPERLINK "tx.dll?d=264192&amp;a=2" \l "a2"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14:paraId="0DE5BDEB">
      <w:pPr>
        <w:pStyle w:val="32"/>
        <w:keepNext w:val="0"/>
        <w:keepLines w:val="0"/>
        <w:widowControl/>
        <w:suppressLineNumbers w:val="0"/>
      </w:pPr>
      <w:bookmarkStart w:id="191" w:name="a359"/>
      <w:bookmarkEnd w:id="191"/>
      <w:r>
        <w:rPr>
          <w:lang w:val="ru"/>
        </w:rPr>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14:paraId="430835D7">
      <w:pPr>
        <w:pStyle w:val="26"/>
        <w:keepNext w:val="0"/>
        <w:keepLines w:val="0"/>
        <w:widowControl/>
        <w:suppressLineNumbers w:val="0"/>
      </w:pPr>
      <w:bookmarkStart w:id="192" w:name="a365"/>
      <w:bookmarkEnd w:id="192"/>
      <w:r>
        <w:rPr>
          <w:lang w:val="ru"/>
        </w:rPr>
        <w:t>2. Рекламораспространители –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14:paraId="39BC6931">
      <w:pPr>
        <w:pStyle w:val="32"/>
        <w:keepNext w:val="0"/>
        <w:keepLines w:val="0"/>
        <w:widowControl/>
        <w:suppressLineNumbers w:val="0"/>
      </w:pPr>
      <w:r>
        <w:rPr>
          <w:lang w:val="ru"/>
        </w:rPr>
        <w:t>Рекламораспространители, не являющиеся юридическими лицами,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 за исключением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14:paraId="59A2EF7C">
      <w:pPr>
        <w:pStyle w:val="32"/>
        <w:keepNext w:val="0"/>
        <w:keepLines w:val="0"/>
        <w:widowControl/>
        <w:suppressLineNumbers w:val="0"/>
      </w:pPr>
      <w:r>
        <w:rPr>
          <w:lang w:val="ru"/>
        </w:rPr>
        <w:t>Рекламораспространители по требованию государственных органов обязаны обеспечить в период, указанный в таком требовании, размещение (распространение) на принадлежащих им средствах наружной рекламы социальной рекламы государственных праздников, общереспубликанских праздничных дней и памятных дат, а также социальной рекламы в сфере обеспечения государственной и (или) общественной безопасности.</w:t>
      </w:r>
    </w:p>
    <w:p w14:paraId="7F9B040D">
      <w:pPr>
        <w:pStyle w:val="26"/>
        <w:keepNext w:val="0"/>
        <w:keepLines w:val="0"/>
        <w:widowControl/>
        <w:suppressLineNumbers w:val="0"/>
      </w:pPr>
      <w:bookmarkStart w:id="193" w:name="a331"/>
      <w:bookmarkEnd w:id="193"/>
      <w:r>
        <w:rPr>
          <w:lang w:val="ru"/>
        </w:rPr>
        <w:t>3. </w:t>
      </w:r>
      <w:r>
        <w:rPr>
          <w:lang w:val="ru"/>
        </w:rPr>
        <w:fldChar w:fldCharType="begin"/>
      </w:r>
      <w:r>
        <w:rPr>
          <w:lang w:val="ru"/>
        </w:rPr>
        <w:instrText xml:space="preserve"> HYPERLINK "tx.dll?d=217403&amp;a=1" \l "a1" \o "+" </w:instrText>
      </w:r>
      <w:r>
        <w:rPr>
          <w:lang w:val="ru"/>
        </w:rPr>
        <w:fldChar w:fldCharType="separate"/>
      </w:r>
      <w:r>
        <w:rPr>
          <w:rStyle w:val="5"/>
          <w:lang w:val="ru"/>
        </w:rPr>
        <w:t>Порядок</w:t>
      </w:r>
      <w:r>
        <w:rPr>
          <w:lang w:val="ru"/>
        </w:rPr>
        <w:fldChar w:fldCharType="end"/>
      </w:r>
      <w:r>
        <w:rPr>
          <w:lang w:val="ru"/>
        </w:rPr>
        <w:t xml:space="preserve"> производства и размещения (распространения) социальной рекламы, включая </w:t>
      </w:r>
      <w:r>
        <w:rPr>
          <w:lang w:val="ru"/>
        </w:rPr>
        <w:fldChar w:fldCharType="begin"/>
      </w:r>
      <w:r>
        <w:rPr>
          <w:lang w:val="ru"/>
        </w:rPr>
        <w:instrText xml:space="preserve"> HYPERLINK "tx.dll?d=264192&amp;a=2" \l "a2" \o "+" </w:instrText>
      </w:r>
      <w:r>
        <w:rPr>
          <w:lang w:val="ru"/>
        </w:rPr>
        <w:fldChar w:fldCharType="separate"/>
      </w:r>
      <w:r>
        <w:rPr>
          <w:rStyle w:val="5"/>
          <w:lang w:val="ru"/>
        </w:rPr>
        <w:t>порядок</w:t>
      </w:r>
      <w:r>
        <w:rPr>
          <w:lang w:val="ru"/>
        </w:rPr>
        <w:fldChar w:fldCharType="end"/>
      </w:r>
      <w:r>
        <w:rPr>
          <w:lang w:val="ru"/>
        </w:rPr>
        <w:t xml:space="preserve"> участия Межведомственного совета по рекламе в оценке качества социальной рекламы, устанавливается Советом Министров Республики Беларусь.</w:t>
      </w:r>
    </w:p>
    <w:p w14:paraId="6D27AC39">
      <w:pPr>
        <w:pStyle w:val="26"/>
        <w:keepNext w:val="0"/>
        <w:keepLines w:val="0"/>
        <w:widowControl/>
        <w:suppressLineNumbers w:val="0"/>
      </w:pPr>
      <w:bookmarkStart w:id="194" w:name="a294"/>
      <w:bookmarkEnd w:id="194"/>
      <w:r>
        <w:rPr>
          <w:lang w:val="ru"/>
        </w:rPr>
        <w:t>4. В социальной рекламе допускается упоминание об организациях и (или) индивидуальных предпринимателях, оказавших безвозмездную (спонсорскую) помощь на проведение рекламируемого мероприятия в сферах культуры, физической культуры и спорта, охраны здоровья населения, пропаганды здорового образа жизни, социальной защиты населения, в число организаторов которого входят государственные органы, а также об организациях и (или) гражданах, оказавших содействие государственным органам в производстве социальной рекламы в порядке, установленном Советом Министров Республики Беларусь. Общая продолжительность такого упоминания на радио не должна превышать трех секунд, на телевидении и в мультимедийной рекламе – трех секунд, и ему должно быть отведено не более семи процентов площади кадра, а при размещении (распространении) социальной рекламы иными способами – не более семи процентов площади рекламы.</w:t>
      </w:r>
    </w:p>
    <w:p w14:paraId="314C6F0E">
      <w:pPr>
        <w:pStyle w:val="32"/>
        <w:keepNext w:val="0"/>
        <w:keepLines w:val="0"/>
        <w:widowControl/>
        <w:suppressLineNumbers w:val="0"/>
      </w:pPr>
      <w:r>
        <w:rPr>
          <w:lang w:val="ru"/>
        </w:rPr>
        <w:t>Указанное упоминание на телевидении должно быть выполнено способом «бегущей строки» или иным методом наложения и содержать исключительно наименование или имя спонсора, иной организации и (или) гражданина, указанных в </w:t>
      </w:r>
      <w:r>
        <w:rPr>
          <w:lang w:val="ru"/>
        </w:rPr>
        <w:fldChar w:fldCharType="begin"/>
      </w:r>
      <w:r>
        <w:rPr>
          <w:lang w:val="ru"/>
        </w:rPr>
        <w:instrText xml:space="preserve"> HYPERLINK "" \l "a294"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либо товарные знаки и (или) знаки обслуживания, используемые для обозначения товаров этих лиц, либо их эмблемы или иную символику.</w:t>
      </w:r>
    </w:p>
    <w:p w14:paraId="4EE299F4">
      <w:pPr>
        <w:pStyle w:val="32"/>
        <w:keepNext w:val="0"/>
        <w:keepLines w:val="0"/>
        <w:widowControl/>
        <w:suppressLineNumbers w:val="0"/>
      </w:pPr>
      <w:r>
        <w:rPr>
          <w:lang w:val="ru"/>
        </w:rPr>
        <w:t>Социальная реклама мероприятия в сферах культуры, физической культуры и спорта, в число организаторов которого входит местный исполнительный и распорядительный орган и не входят иные государственные органы, содержащая упоминание, указанное в </w:t>
      </w:r>
      <w:r>
        <w:rPr>
          <w:lang w:val="ru"/>
        </w:rPr>
        <w:fldChar w:fldCharType="begin"/>
      </w:r>
      <w:r>
        <w:rPr>
          <w:lang w:val="ru"/>
        </w:rPr>
        <w:instrText xml:space="preserve"> HYPERLINK "" \l "a294"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при ее размещении (распространении) в средствах массовой информации может размещаться (распространяться) только в местных средствах массовой информации, за исключением мероприятий, проводимых по решению Президента Республики Беларусь либо с его согласия или по решению Совета Министров Республики Беларусь.</w:t>
      </w:r>
    </w:p>
    <w:p w14:paraId="1909DBBF">
      <w:pPr>
        <w:pStyle w:val="9"/>
        <w:widowControl/>
      </w:pPr>
      <w:bookmarkStart w:id="195" w:name="a27"/>
      <w:bookmarkEnd w:id="195"/>
      <w:r>
        <w:rPr>
          <w:lang w:val="ru"/>
        </w:rPr>
        <w:t>Статья 25. Защита несовершеннолетних при производстве и (или) размещении (распространении) рекламы</w:t>
      </w:r>
    </w:p>
    <w:p w14:paraId="0A23CD00">
      <w:pPr>
        <w:pStyle w:val="32"/>
        <w:keepNext w:val="0"/>
        <w:keepLines w:val="0"/>
        <w:widowControl/>
        <w:suppressLineNumbers w:val="0"/>
      </w:pPr>
      <w:r>
        <w:rPr>
          <w:lang w:val="ru"/>
        </w:rPr>
        <w:t>В целях защиты несовершеннолетних при производстве и (или) размещении (распространении) рекламы не допускается:</w:t>
      </w:r>
    </w:p>
    <w:p w14:paraId="79BCEC90">
      <w:pPr>
        <w:pStyle w:val="32"/>
        <w:keepNext w:val="0"/>
        <w:keepLines w:val="0"/>
        <w:widowControl/>
        <w:suppressLineNumbers w:val="0"/>
      </w:pPr>
      <w:r>
        <w:rPr>
          <w:lang w:val="ru"/>
        </w:rPr>
        <w:t>показывать несовершеннолетних в опасных местах и ситуациях;</w:t>
      </w:r>
    </w:p>
    <w:p w14:paraId="2516AB75">
      <w:pPr>
        <w:pStyle w:val="32"/>
        <w:keepNext w:val="0"/>
        <w:keepLines w:val="0"/>
        <w:widowControl/>
        <w:suppressLineNumbers w:val="0"/>
      </w:pPr>
      <w:r>
        <w:rPr>
          <w:lang w:val="ru"/>
        </w:rPr>
        <w:t>дискредитировать авторитет родителей (опекунов, попечителей), подрывать доверие к ним со стороны несовершеннолетних;</w:t>
      </w:r>
    </w:p>
    <w:p w14:paraId="75D8B0AF">
      <w:pPr>
        <w:pStyle w:val="32"/>
        <w:keepNext w:val="0"/>
        <w:keepLines w:val="0"/>
        <w:widowControl/>
        <w:suppressLineNumbers w:val="0"/>
      </w:pPr>
      <w:r>
        <w:rPr>
          <w:lang w:val="ru"/>
        </w:rPr>
        <w:t>внушать несовершеннолетним, чтобы они убедили родителей или других лиц приобрести рекламируемые товары;</w:t>
      </w:r>
    </w:p>
    <w:p w14:paraId="5844D72C">
      <w:pPr>
        <w:pStyle w:val="32"/>
        <w:keepNext w:val="0"/>
        <w:keepLines w:val="0"/>
        <w:widowControl/>
        <w:suppressLineNumbers w:val="0"/>
      </w:pPr>
      <w:r>
        <w:rPr>
          <w:lang w:val="ru"/>
        </w:rPr>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14:paraId="144C265C">
      <w:pPr>
        <w:pStyle w:val="32"/>
        <w:keepNext w:val="0"/>
        <w:keepLines w:val="0"/>
        <w:widowControl/>
        <w:suppressLineNumbers w:val="0"/>
      </w:pPr>
      <w:r>
        <w:rPr>
          <w:lang w:val="ru"/>
        </w:rPr>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14:paraId="4F1FB276">
      <w:pPr>
        <w:pStyle w:val="32"/>
        <w:keepNext w:val="0"/>
        <w:keepLines w:val="0"/>
        <w:widowControl/>
        <w:suppressLineNumbers w:val="0"/>
      </w:pPr>
      <w:r>
        <w:rPr>
          <w:lang w:val="ru"/>
        </w:rPr>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14:paraId="7E348694">
      <w:pPr>
        <w:pStyle w:val="9"/>
        <w:widowControl/>
      </w:pPr>
      <w:bookmarkStart w:id="196" w:name="a314"/>
      <w:bookmarkEnd w:id="196"/>
      <w:r>
        <w:rPr>
          <w:lang w:val="ru"/>
        </w:rPr>
        <w:t>Статья 26. Ненадлежащая реклама</w:t>
      </w:r>
    </w:p>
    <w:p w14:paraId="4FB6DBBD">
      <w:pPr>
        <w:pStyle w:val="26"/>
        <w:keepNext w:val="0"/>
        <w:keepLines w:val="0"/>
        <w:widowControl/>
        <w:suppressLineNumbers w:val="0"/>
      </w:pPr>
      <w:bookmarkStart w:id="197" w:name="a205"/>
      <w:bookmarkEnd w:id="197"/>
      <w:r>
        <w:rPr>
          <w:lang w:val="ru"/>
        </w:rPr>
        <w:t>1. Недостоверной является реклама, которая содержит недостоверную информацию, в том числе в отношении:</w:t>
      </w:r>
    </w:p>
    <w:p w14:paraId="3772EBB5">
      <w:pPr>
        <w:pStyle w:val="32"/>
        <w:keepNext w:val="0"/>
        <w:keepLines w:val="0"/>
        <w:widowControl/>
        <w:suppressLineNumbers w:val="0"/>
      </w:pPr>
      <w:bookmarkStart w:id="198" w:name="a206"/>
      <w:bookmarkEnd w:id="198"/>
      <w:r>
        <w:rPr>
          <w:lang w:val="ru"/>
        </w:rPr>
        <w:t>наименования или места нахождения организации, имени или места жительства (места пребывания) гражданина, наименования или места нахождения производственного объекта, торгового объекта или иного объекта обслуживания;</w:t>
      </w:r>
    </w:p>
    <w:p w14:paraId="745C858C">
      <w:pPr>
        <w:pStyle w:val="32"/>
        <w:keepNext w:val="0"/>
        <w:keepLines w:val="0"/>
        <w:widowControl/>
        <w:suppressLineNumbers w:val="0"/>
      </w:pPr>
      <w:r>
        <w:rPr>
          <w:lang w:val="ru"/>
        </w:rPr>
        <w:t>деятельности организации или гражданина, работы производственного объекта, торгового объекта или иного объекта обслуживания;</w:t>
      </w:r>
    </w:p>
    <w:p w14:paraId="4D1C4B56">
      <w:pPr>
        <w:pStyle w:val="32"/>
        <w:keepNext w:val="0"/>
        <w:keepLines w:val="0"/>
        <w:widowControl/>
        <w:suppressLineNumbers w:val="0"/>
      </w:pPr>
      <w:bookmarkStart w:id="199" w:name="a207"/>
      <w:bookmarkEnd w:id="199"/>
      <w:r>
        <w:rPr>
          <w:lang w:val="ru"/>
        </w:rPr>
        <w:t>места, способа или даты изготовления, состава, количества, назначения, условий применения, иных свойств или характеристик товара;</w:t>
      </w:r>
    </w:p>
    <w:p w14:paraId="4F9E20C4">
      <w:pPr>
        <w:pStyle w:val="32"/>
        <w:keepNext w:val="0"/>
        <w:keepLines w:val="0"/>
        <w:widowControl/>
        <w:suppressLineNumbers w:val="0"/>
      </w:pPr>
      <w:r>
        <w:rPr>
          <w:lang w:val="ru"/>
        </w:rPr>
        <w:t>наличия товара на рынке, возможности его приобретения в указанных количестве, период времени или месте;</w:t>
      </w:r>
    </w:p>
    <w:p w14:paraId="433CFA79">
      <w:pPr>
        <w:pStyle w:val="32"/>
        <w:keepNext w:val="0"/>
        <w:keepLines w:val="0"/>
        <w:widowControl/>
        <w:suppressLineNumbers w:val="0"/>
      </w:pPr>
      <w:r>
        <w:rPr>
          <w:lang w:val="ru"/>
        </w:rPr>
        <w:t>цены или условий оплаты товара на момент размещения (распространения) рекламы. При этом для телевизионных, радиовещательных средств массовой информации моментом размещения (распространения) рекламы считается день ее выхода в эфир, для сетевых изданий, иных интернет-ресурсов – день размещения (распространения) рекламы в сетевом издании, на ином интернет-ресурсе, для периодических печатных изданий – период с даты выхода в свет номера печатного издания, в котором размещается (распространяется) реклама, до даты выхода в свет следующего номера печатного издания, для рекламы на почтовых отправлениях – период со дня отправки почтового отправления (определяется по дате на оттиске календарного штемпеля) до дня доставки (вручения) почтового отправления, для прочей рекламы – один месяц со дня размещения (распространения) рекламы;</w:t>
      </w:r>
    </w:p>
    <w:p w14:paraId="5409B678">
      <w:pPr>
        <w:pStyle w:val="32"/>
        <w:keepNext w:val="0"/>
        <w:keepLines w:val="0"/>
        <w:widowControl/>
        <w:suppressLineNumbers w:val="0"/>
      </w:pPr>
      <w:r>
        <w:rPr>
          <w:lang w:val="ru"/>
        </w:rPr>
        <w:t>доставки, обмена, возврата, ремонта или обслуживания товара;</w:t>
      </w:r>
    </w:p>
    <w:p w14:paraId="018C11AC">
      <w:pPr>
        <w:pStyle w:val="32"/>
        <w:keepNext w:val="0"/>
        <w:keepLines w:val="0"/>
        <w:widowControl/>
        <w:suppressLineNumbers w:val="0"/>
      </w:pPr>
      <w:r>
        <w:rPr>
          <w:lang w:val="ru"/>
        </w:rPr>
        <w:t>гарантийных обязательств, сроков службы, сроков годности или сроков хранения товара;</w:t>
      </w:r>
    </w:p>
    <w:p w14:paraId="7EC063B7">
      <w:pPr>
        <w:pStyle w:val="32"/>
        <w:keepNext w:val="0"/>
        <w:keepLines w:val="0"/>
        <w:widowControl/>
        <w:suppressLineNumbers w:val="0"/>
      </w:pPr>
      <w:r>
        <w:rPr>
          <w:lang w:val="ru"/>
        </w:rPr>
        <w:t>наличия документа об оценке соответствия, разрешительного документа на осуществление вида деятельности;</w:t>
      </w:r>
    </w:p>
    <w:p w14:paraId="3E3076B9">
      <w:pPr>
        <w:pStyle w:val="32"/>
        <w:keepNext w:val="0"/>
        <w:keepLines w:val="0"/>
        <w:widowControl/>
        <w:suppressLineNumbers w:val="0"/>
      </w:pPr>
      <w:r>
        <w:rPr>
          <w:lang w:val="ru"/>
        </w:rPr>
        <w:t>официального или общественного признания товара, присвоения ему медалей, призов, дипломов или иных наград;</w:t>
      </w:r>
    </w:p>
    <w:p w14:paraId="71AD0D49">
      <w:pPr>
        <w:pStyle w:val="32"/>
        <w:keepNext w:val="0"/>
        <w:keepLines w:val="0"/>
        <w:widowControl/>
        <w:suppressLineNumbers w:val="0"/>
      </w:pPr>
      <w:r>
        <w:rPr>
          <w:lang w:val="ru"/>
        </w:rPr>
        <w:t>предоставления информации о способах приобретения полной серии товара, если он является частью серии;</w:t>
      </w:r>
    </w:p>
    <w:p w14:paraId="4E2AC4B5">
      <w:pPr>
        <w:pStyle w:val="32"/>
        <w:keepNext w:val="0"/>
        <w:keepLines w:val="0"/>
        <w:widowControl/>
        <w:suppressLineNumbers w:val="0"/>
      </w:pPr>
      <w:r>
        <w:rPr>
          <w:lang w:val="ru"/>
        </w:rPr>
        <w:t>исключительности прав на реализацию какого-либо товара или его обслуживание;</w:t>
      </w:r>
    </w:p>
    <w:p w14:paraId="3E40AACB">
      <w:pPr>
        <w:pStyle w:val="32"/>
        <w:keepNext w:val="0"/>
        <w:keepLines w:val="0"/>
        <w:widowControl/>
        <w:suppressLineNumbers w:val="0"/>
      </w:pPr>
      <w:r>
        <w:rPr>
          <w:lang w:val="ru"/>
        </w:rPr>
        <w:t>распространяемых сведений об объемах производства или продажи рекламируемого или иного товара, а также о количественных параметрах спроса на такой товар;</w:t>
      </w:r>
    </w:p>
    <w:p w14:paraId="1646B7A7">
      <w:pPr>
        <w:pStyle w:val="32"/>
        <w:keepNext w:val="0"/>
        <w:keepLines w:val="0"/>
        <w:widowControl/>
        <w:suppressLineNumbers w:val="0"/>
      </w:pPr>
      <w:r>
        <w:rPr>
          <w:lang w:val="ru"/>
        </w:rPr>
        <w:t>ссылок на какие-либо рекомендации либо одобрение организаций или граждан;</w:t>
      </w:r>
    </w:p>
    <w:p w14:paraId="353FCD7A">
      <w:pPr>
        <w:pStyle w:val="32"/>
        <w:keepNext w:val="0"/>
        <w:keepLines w:val="0"/>
        <w:widowControl/>
        <w:suppressLineNumbers w:val="0"/>
      </w:pPr>
      <w:r>
        <w:rPr>
          <w:lang w:val="ru"/>
        </w:rPr>
        <w:t>результатов интеллектуальной деятельности, исследований или испытаний;</w:t>
      </w:r>
    </w:p>
    <w:p w14:paraId="0FCB9B04">
      <w:pPr>
        <w:pStyle w:val="32"/>
        <w:keepNext w:val="0"/>
        <w:keepLines w:val="0"/>
        <w:widowControl/>
        <w:suppressLineNumbers w:val="0"/>
      </w:pPr>
      <w:r>
        <w:rPr>
          <w:lang w:val="ru"/>
        </w:rPr>
        <w:t>прав на использование государственных символов (флага, герба, гимна), а также символов международных организаций;</w:t>
      </w:r>
    </w:p>
    <w:p w14:paraId="6CDC61CC">
      <w:pPr>
        <w:pStyle w:val="32"/>
        <w:keepNext w:val="0"/>
        <w:keepLines w:val="0"/>
        <w:widowControl/>
        <w:suppressLineNumbers w:val="0"/>
      </w:pPr>
      <w:r>
        <w:rPr>
          <w:lang w:val="ru"/>
        </w:rPr>
        <w:t>проведения конкурсов, лотерей, игр, иных игровых, рекламных или иных мероприятий, пари.</w:t>
      </w:r>
    </w:p>
    <w:p w14:paraId="7C21D45B">
      <w:pPr>
        <w:pStyle w:val="26"/>
        <w:keepNext w:val="0"/>
        <w:keepLines w:val="0"/>
        <w:widowControl/>
        <w:suppressLineNumbers w:val="0"/>
      </w:pPr>
      <w:bookmarkStart w:id="200" w:name="a203"/>
      <w:bookmarkEnd w:id="200"/>
      <w:r>
        <w:rPr>
          <w:lang w:val="ru"/>
        </w:rPr>
        <w:t>2. Недобросовестной является реклама, которая содержит:</w:t>
      </w:r>
    </w:p>
    <w:p w14:paraId="3EA33478">
      <w:pPr>
        <w:pStyle w:val="32"/>
        <w:keepNext w:val="0"/>
        <w:keepLines w:val="0"/>
        <w:widowControl/>
        <w:suppressLineNumbers w:val="0"/>
      </w:pPr>
      <w:bookmarkStart w:id="201" w:name="a363"/>
      <w:bookmarkEnd w:id="201"/>
      <w:r>
        <w:rPr>
          <w:lang w:val="ru"/>
        </w:rPr>
        <w:t>слова в превосходной степени или иные слова, создающие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если их невозможно подтвердить документально;</w:t>
      </w:r>
    </w:p>
    <w:p w14:paraId="35D3E31D">
      <w:pPr>
        <w:pStyle w:val="32"/>
        <w:keepNext w:val="0"/>
        <w:keepLines w:val="0"/>
        <w:widowControl/>
        <w:suppressLineNumbers w:val="0"/>
      </w:pPr>
      <w:bookmarkStart w:id="202" w:name="a204"/>
      <w:bookmarkEnd w:id="202"/>
      <w:r>
        <w:rPr>
          <w:lang w:val="ru"/>
        </w:rPr>
        <w:t>негативную оценку товара, который произведен и (или) реализуется другой организацией или другим гражданином, или иного объекта рекламирования;</w:t>
      </w:r>
    </w:p>
    <w:p w14:paraId="6D6B176A">
      <w:pPr>
        <w:pStyle w:val="32"/>
        <w:keepNext w:val="0"/>
        <w:keepLines w:val="0"/>
        <w:widowControl/>
        <w:suppressLineNumbers w:val="0"/>
      </w:pPr>
      <w:r>
        <w:rPr>
          <w:lang w:val="ru"/>
        </w:rPr>
        <w:t>сравнение рекламируемого товара с товаром другой организации или другого гражданина, рекламируемой организации с другой организацией, рекламируемых производственного объекта, торгового объекта или объекта обслуживания с другим объектом, рекламируемых результатов интеллектуальной деятельности с другими результатами интеллектуальной деятельности, рекламируемых конкурсов, лотерей, игр, иных игровых, рекламных или иных мероприятий, пари с другими конкурсами, лотереями, играми, иными игровыми, рекламными или иными мероприятиями, пари.</w:t>
      </w:r>
    </w:p>
    <w:p w14:paraId="7C88384F">
      <w:pPr>
        <w:pStyle w:val="26"/>
        <w:keepNext w:val="0"/>
        <w:keepLines w:val="0"/>
        <w:widowControl/>
        <w:suppressLineNumbers w:val="0"/>
      </w:pPr>
      <w:bookmarkStart w:id="203" w:name="a208"/>
      <w:bookmarkEnd w:id="203"/>
      <w:r>
        <w:rPr>
          <w:lang w:val="ru"/>
        </w:rPr>
        <w:t>3. Неэтичной является реклама, которая:</w:t>
      </w:r>
    </w:p>
    <w:p w14:paraId="162D1852">
      <w:pPr>
        <w:pStyle w:val="32"/>
        <w:keepNext w:val="0"/>
        <w:keepLines w:val="0"/>
        <w:widowControl/>
        <w:suppressLineNumbers w:val="0"/>
      </w:pPr>
      <w:r>
        <w:rPr>
          <w:lang w:val="ru"/>
        </w:rPr>
        <w:t>содержит текстовую, зрительную или звуковую информацию, нарушающую общепринятые нормы морали и нравственности, в том числе оскорбительные слова, сравнения, образы в отношении расы, национальности, внешнего вида, возрастной группы, пола, языка, профессии, социальной категории, семьи, религиозных, политических или иных убеждений граждан;</w:t>
      </w:r>
    </w:p>
    <w:p w14:paraId="4A77BB41">
      <w:pPr>
        <w:pStyle w:val="32"/>
        <w:keepNext w:val="0"/>
        <w:keepLines w:val="0"/>
        <w:widowControl/>
        <w:suppressLineNumbers w:val="0"/>
      </w:pPr>
      <w:r>
        <w:rPr>
          <w:lang w:val="ru"/>
        </w:rPr>
        <w:t>порочит историко-культурные ценности;</w:t>
      </w:r>
    </w:p>
    <w:p w14:paraId="7B8DEC34">
      <w:pPr>
        <w:pStyle w:val="32"/>
        <w:keepNext w:val="0"/>
        <w:keepLines w:val="0"/>
        <w:widowControl/>
        <w:suppressLineNumbers w:val="0"/>
      </w:pPr>
      <w:r>
        <w:rPr>
          <w:lang w:val="ru"/>
        </w:rPr>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14:paraId="51327DFB">
      <w:pPr>
        <w:pStyle w:val="32"/>
        <w:keepNext w:val="0"/>
        <w:keepLines w:val="0"/>
        <w:widowControl/>
        <w:suppressLineNumbers w:val="0"/>
      </w:pPr>
      <w:r>
        <w:rPr>
          <w:lang w:val="ru"/>
        </w:rPr>
        <w:t>порочит какую-либо организацию или гражданина, какую-либо деятельность, профессию или товар;</w:t>
      </w:r>
    </w:p>
    <w:p w14:paraId="4BCB67BB">
      <w:pPr>
        <w:pStyle w:val="32"/>
        <w:keepNext w:val="0"/>
        <w:keepLines w:val="0"/>
        <w:widowControl/>
        <w:suppressLineNumbers w:val="0"/>
      </w:pPr>
      <w:r>
        <w:rPr>
          <w:lang w:val="ru"/>
        </w:rPr>
        <w:t>дискредитирует организацию или гражданина, не пользующихся рекламируемым товаром;</w:t>
      </w:r>
    </w:p>
    <w:p w14:paraId="6542CF1B">
      <w:pPr>
        <w:pStyle w:val="32"/>
        <w:keepNext w:val="0"/>
        <w:keepLines w:val="0"/>
        <w:widowControl/>
        <w:suppressLineNumbers w:val="0"/>
      </w:pPr>
      <w:bookmarkStart w:id="204" w:name="a346"/>
      <w:bookmarkEnd w:id="204"/>
      <w:r>
        <w:rPr>
          <w:lang w:val="ru"/>
        </w:rPr>
        <w:t>вводит потребителей рекламы в заблуждение, в том числе посредством имитации (копирования) общей композиции, текста, изображения, музыки или звуковых эффектов, используемых в рекламе иного рекламодателя;</w:t>
      </w:r>
    </w:p>
    <w:p w14:paraId="30D94C7B">
      <w:pPr>
        <w:pStyle w:val="32"/>
        <w:keepNext w:val="0"/>
        <w:keepLines w:val="0"/>
        <w:widowControl/>
        <w:suppressLineNumbers w:val="0"/>
      </w:pPr>
      <w:r>
        <w:rPr>
          <w:lang w:val="ru"/>
        </w:rPr>
        <w:t>содержит слова «подарок», «бесплатно», «0 (ноль) рублей» или иные слова, создающие впечатление об оказании услуги (выполнении работы) на безвозмездной основе, если оказание такой услуги (выполнение такой работы) предполагает ее оплату.</w:t>
      </w:r>
    </w:p>
    <w:p w14:paraId="1C3B2099">
      <w:pPr>
        <w:pStyle w:val="26"/>
        <w:keepNext w:val="0"/>
        <w:keepLines w:val="0"/>
        <w:widowControl/>
        <w:suppressLineNumbers w:val="0"/>
      </w:pPr>
      <w:r>
        <w:rPr>
          <w:lang w:val="ru"/>
        </w:rPr>
        <w:t>4. Использование в радио-, теле-, видео-, аудио- или кинопродукции, а также в иной продукции или размещение (распространение) иными способами скрытой рекламы, то есть рекламы, которая оказывает не осознаваемое потребителем рекламы воздействие на его восприятие, в том числе путем использования специальных видеовставок (двойной звукозаписи) или иными способами, запрещаются.</w:t>
      </w:r>
    </w:p>
    <w:p w14:paraId="12E87E1C">
      <w:pPr>
        <w:pStyle w:val="26"/>
        <w:keepNext w:val="0"/>
        <w:keepLines w:val="0"/>
        <w:widowControl/>
        <w:suppressLineNumbers w:val="0"/>
      </w:pPr>
      <w:bookmarkStart w:id="205" w:name="a295"/>
      <w:bookmarkEnd w:id="205"/>
      <w:r>
        <w:rPr>
          <w:lang w:val="ru"/>
        </w:rPr>
        <w:t>5. Ненадлежащая реклама запрещается.</w:t>
      </w:r>
    </w:p>
    <w:p w14:paraId="57C84627">
      <w:pPr>
        <w:pStyle w:val="9"/>
        <w:widowControl/>
      </w:pPr>
      <w:bookmarkStart w:id="206" w:name="a315"/>
      <w:bookmarkEnd w:id="206"/>
      <w:r>
        <w:rPr>
          <w:lang w:val="ru"/>
        </w:rPr>
        <w:t>Статья 27. Права и обязанности рекламодателя, рекламопроизводителя и рекламораспространителя по предоставлению информации при производстве и (или) размещении (распространении) рекламы</w:t>
      </w:r>
    </w:p>
    <w:p w14:paraId="05A13259">
      <w:pPr>
        <w:pStyle w:val="26"/>
        <w:keepNext w:val="0"/>
        <w:keepLines w:val="0"/>
        <w:widowControl/>
        <w:suppressLineNumbers w:val="0"/>
      </w:pPr>
      <w:bookmarkStart w:id="207" w:name="a296"/>
      <w:bookmarkEnd w:id="207"/>
      <w:r>
        <w:rPr>
          <w:lang w:val="ru"/>
        </w:rPr>
        <w:t>1. Если для размещения (распространения) рекламы настоящим Законом или иными актами законодательства предусмотрено получение согласования (согласия), рекламопроизводитель и рекламораспространитель обязаны требовать, а рекламодатель обязан предоставить копию документа, подтверждающего получение такого согласования (согласия). Данное требование не распространяется на рекламу, размещаемую (распространяемую) в сети Интернет и содержащую информацию о наименовании или имени, месте нахождения или месте жительства (месте пребывания) рекламодателя, номер и дату выдачи документа, подтверждающего получение такого согласования (согласия), наименование органа, осуществившего согласование, либо ссылку на сайт, на котором размещены указанные сведения.</w:t>
      </w:r>
    </w:p>
    <w:p w14:paraId="6D773DFB">
      <w:pPr>
        <w:pStyle w:val="26"/>
        <w:keepNext w:val="0"/>
        <w:keepLines w:val="0"/>
        <w:widowControl/>
        <w:suppressLineNumbers w:val="0"/>
      </w:pPr>
      <w:bookmarkStart w:id="208" w:name="a297"/>
      <w:bookmarkEnd w:id="208"/>
      <w:r>
        <w:rPr>
          <w:lang w:val="ru"/>
        </w:rPr>
        <w:t xml:space="preserve">2. Если размещение (распространение) рекламы допускается в соответствии с настоящим Законом или иными актами законодательства при наличии у организации или гражданина иных документов, кроме предусмотренных </w:t>
      </w:r>
      <w:r>
        <w:rPr>
          <w:lang w:val="ru"/>
        </w:rPr>
        <w:fldChar w:fldCharType="begin"/>
      </w:r>
      <w:r>
        <w:rPr>
          <w:lang w:val="ru"/>
        </w:rPr>
        <w:instrText xml:space="preserve"> HYPERLINK "" \l "a296" \o "+" </w:instrText>
      </w:r>
      <w:r>
        <w:rPr>
          <w:lang w:val="ru"/>
        </w:rPr>
        <w:fldChar w:fldCharType="separate"/>
      </w:r>
      <w:r>
        <w:rPr>
          <w:rStyle w:val="5"/>
          <w:lang w:val="ru"/>
        </w:rPr>
        <w:t>пунктом 1</w:t>
      </w:r>
      <w:r>
        <w:rPr>
          <w:lang w:val="ru"/>
        </w:rPr>
        <w:fldChar w:fldCharType="end"/>
      </w:r>
      <w:r>
        <w:rPr>
          <w:lang w:val="ru"/>
        </w:rPr>
        <w:t xml:space="preserve"> настоящей статьи, рекламопроизводитель и рекламораспространитель вправе требовать, а рекламодатель обязан предоставить копии таких документов.</w:t>
      </w:r>
    </w:p>
    <w:p w14:paraId="5BBF5C84">
      <w:pPr>
        <w:pStyle w:val="32"/>
        <w:keepNext w:val="0"/>
        <w:keepLines w:val="0"/>
        <w:widowControl/>
        <w:suppressLineNumbers w:val="0"/>
      </w:pPr>
      <w:r>
        <w:rPr>
          <w:lang w:val="ru"/>
        </w:rPr>
        <w:t>В случае, если подтверждение наличия документов, указанных в </w:t>
      </w:r>
      <w:r>
        <w:rPr>
          <w:lang w:val="ru"/>
        </w:rPr>
        <w:fldChar w:fldCharType="begin"/>
      </w:r>
      <w:r>
        <w:rPr>
          <w:lang w:val="ru"/>
        </w:rPr>
        <w:instrText xml:space="preserve"> HYPERLINK "" \l "a297"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возможно путем обращения к общедоступным государственным информационным системам, предоставление копий таких документов не требуется, если иное не установлено законодательными актами.</w:t>
      </w:r>
    </w:p>
    <w:p w14:paraId="49F3605C">
      <w:pPr>
        <w:pStyle w:val="26"/>
        <w:keepNext w:val="0"/>
        <w:keepLines w:val="0"/>
        <w:widowControl/>
        <w:suppressLineNumbers w:val="0"/>
      </w:pPr>
      <w:r>
        <w:rPr>
          <w:lang w:val="ru"/>
        </w:rPr>
        <w:t>3. Рекламопроизводитель и рекламораспространитель вправе требовать, а рекламодатель обязан предоставить копии документов, подтверждающих достоверность рекламы.</w:t>
      </w:r>
    </w:p>
    <w:p w14:paraId="577E9D08">
      <w:pPr>
        <w:pStyle w:val="26"/>
        <w:keepNext w:val="0"/>
        <w:keepLines w:val="0"/>
        <w:widowControl/>
        <w:suppressLineNumbers w:val="0"/>
      </w:pPr>
      <w:bookmarkStart w:id="209" w:name="a316"/>
      <w:bookmarkEnd w:id="209"/>
      <w:r>
        <w:rPr>
          <w:lang w:val="ru"/>
        </w:rPr>
        <w:t>4. Рекламораспространитель вправе требовать, а рекламодатель и рекламопроизводитель обязаны предоставить копии документов, подтверждающих принадлежность рекламодателю или рекламопроизводителю прав на использование объектов авторского и (или) смежных прав.</w:t>
      </w:r>
    </w:p>
    <w:p w14:paraId="2D517121">
      <w:pPr>
        <w:pStyle w:val="9"/>
        <w:widowControl/>
      </w:pPr>
      <w:bookmarkStart w:id="210" w:name="a30"/>
      <w:bookmarkEnd w:id="210"/>
      <w:r>
        <w:rPr>
          <w:lang w:val="ru"/>
        </w:rPr>
        <w:t>Статья 28. Обязанность рекламодателя, рекламопроизводителя и рекламораспространителя по предоставлению информации Министерству антимонопольного регулирования и торговли и (или) местному исполнительному и распорядительному органу</w:t>
      </w:r>
    </w:p>
    <w:p w14:paraId="31517CB2">
      <w:pPr>
        <w:pStyle w:val="32"/>
        <w:keepNext w:val="0"/>
        <w:keepLines w:val="0"/>
        <w:widowControl/>
        <w:suppressLineNumbers w:val="0"/>
      </w:pPr>
      <w:r>
        <w:rPr>
          <w:lang w:val="ru"/>
        </w:rPr>
        <w:t>Рекламодатели, рекламопроизводители и рекламораспространители обязаны по требованию Министерства антимонопольного регулирования и торговли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осуществления этими государственными органами предусмотренных настоящим Законом полномочий.</w:t>
      </w:r>
    </w:p>
    <w:p w14:paraId="1F79BD1A">
      <w:pPr>
        <w:pStyle w:val="9"/>
        <w:widowControl/>
      </w:pPr>
      <w:bookmarkStart w:id="211" w:name="a31"/>
      <w:bookmarkEnd w:id="211"/>
      <w:r>
        <w:rPr>
          <w:lang w:val="ru"/>
        </w:rPr>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14:paraId="6AF8894E">
      <w:pPr>
        <w:pStyle w:val="26"/>
        <w:keepNext w:val="0"/>
        <w:keepLines w:val="0"/>
        <w:widowControl/>
        <w:suppressLineNumbers w:val="0"/>
      </w:pPr>
      <w:r>
        <w:rPr>
          <w:lang w:val="ru"/>
        </w:rPr>
        <w:t>1. 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 – со дня исполнения им договора о выполнении работы по производству рекламы.</w:t>
      </w:r>
    </w:p>
    <w:p w14:paraId="2C961FEA">
      <w:pPr>
        <w:pStyle w:val="26"/>
        <w:keepNext w:val="0"/>
        <w:keepLines w:val="0"/>
        <w:widowControl/>
        <w:suppressLineNumbers w:val="0"/>
      </w:pPr>
      <w:r>
        <w:rPr>
          <w:lang w:val="ru"/>
        </w:rPr>
        <w:t>2. 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 – со дня исполнения им договора о выполнении работы по производству рекламы.</w:t>
      </w:r>
    </w:p>
    <w:p w14:paraId="2ADCECDD">
      <w:pPr>
        <w:pStyle w:val="9"/>
        <w:widowControl/>
      </w:pPr>
      <w:bookmarkStart w:id="212" w:name="a71"/>
      <w:bookmarkEnd w:id="212"/>
      <w:r>
        <w:rPr>
          <w:lang w:val="ru"/>
        </w:rPr>
        <w:t>Статья 29</w:t>
      </w:r>
      <w:r>
        <w:rPr>
          <w:vertAlign w:val="superscript"/>
          <w:lang w:val="ru"/>
        </w:rPr>
        <w:t>1</w:t>
      </w:r>
      <w:r>
        <w:rPr>
          <w:lang w:val="ru"/>
        </w:rPr>
        <w:t>. Договор о размещении (распространении) рекламы</w:t>
      </w:r>
    </w:p>
    <w:p w14:paraId="2C47441C">
      <w:pPr>
        <w:pStyle w:val="32"/>
        <w:keepNext w:val="0"/>
        <w:keepLines w:val="0"/>
        <w:widowControl/>
        <w:suppressLineNumbers w:val="0"/>
      </w:pPr>
      <w:r>
        <w:rPr>
          <w:lang w:val="ru"/>
        </w:rPr>
        <w:t>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договоре возмездного оказания услуг, если иное не предусмотрено соглашением сторон.</w:t>
      </w:r>
    </w:p>
    <w:p w14:paraId="00A92A64">
      <w:pPr>
        <w:pStyle w:val="9"/>
        <w:widowControl/>
      </w:pPr>
      <w:bookmarkStart w:id="213" w:name="a70"/>
      <w:bookmarkEnd w:id="213"/>
      <w:r>
        <w:rPr>
          <w:lang w:val="ru"/>
        </w:rPr>
        <w:t>Статья 30. Вынесение предписания об устранении выявленного нарушения законодательства о рекламе</w:t>
      </w:r>
    </w:p>
    <w:p w14:paraId="7BF9D9CD">
      <w:pPr>
        <w:pStyle w:val="26"/>
        <w:keepNext w:val="0"/>
        <w:keepLines w:val="0"/>
        <w:widowControl/>
        <w:suppressLineNumbers w:val="0"/>
      </w:pPr>
      <w:bookmarkStart w:id="214" w:name="a256"/>
      <w:bookmarkEnd w:id="214"/>
      <w:r>
        <w:rPr>
          <w:lang w:val="ru"/>
        </w:rPr>
        <w:t>1. В случае нарушения рекламодателем, рекламопроизводителем и (или) рекламораспространителем требований настоящего Закона или иных актов законодательства о рекламе Министерство антимонопольного регулирования и торговли или местный исполнительный и распорядительный орган вправе вынести предписание об устранении выявленного нарушения законодательства о рекламе.</w:t>
      </w:r>
    </w:p>
    <w:p w14:paraId="40277512">
      <w:pPr>
        <w:pStyle w:val="32"/>
        <w:keepNext w:val="0"/>
        <w:keepLines w:val="0"/>
        <w:widowControl/>
        <w:suppressLineNumbers w:val="0"/>
      </w:pPr>
      <w:bookmarkStart w:id="215" w:name="a332"/>
      <w:bookmarkEnd w:id="215"/>
      <w:r>
        <w:rPr>
          <w:lang w:val="ru"/>
        </w:rPr>
        <w:t xml:space="preserve">Местный исполнительный и распорядительный орган вправе вынести предписание о демонтаже средства наружной рекламы в случае его размещения без разрешения на размещение средства наружной рекламы или в иных </w:t>
      </w:r>
      <w:r>
        <w:rPr>
          <w:lang w:val="ru"/>
        </w:rPr>
        <w:fldChar w:fldCharType="begin"/>
      </w:r>
      <w:r>
        <w:rPr>
          <w:lang w:val="ru"/>
        </w:rPr>
        <w:instrText xml:space="preserve"> HYPERLINK "tx.dll?d=460672&amp;a=1" \l "a1" \o "+" </w:instrText>
      </w:r>
      <w:r>
        <w:rPr>
          <w:lang w:val="ru"/>
        </w:rPr>
        <w:fldChar w:fldCharType="separate"/>
      </w:r>
      <w:r>
        <w:rPr>
          <w:rStyle w:val="5"/>
          <w:lang w:val="ru"/>
        </w:rPr>
        <w:t>случаях</w:t>
      </w:r>
      <w:r>
        <w:rPr>
          <w:lang w:val="ru"/>
        </w:rPr>
        <w:fldChar w:fldCharType="end"/>
      </w:r>
      <w:r>
        <w:rPr>
          <w:lang w:val="ru"/>
        </w:rPr>
        <w:t>, предусмотренных законодательными актами или Советом Министров Республики Беларусь.</w:t>
      </w:r>
    </w:p>
    <w:p w14:paraId="0EA37AED">
      <w:pPr>
        <w:pStyle w:val="26"/>
        <w:keepNext w:val="0"/>
        <w:keepLines w:val="0"/>
        <w:widowControl/>
        <w:suppressLineNumbers w:val="0"/>
      </w:pPr>
      <w:bookmarkStart w:id="216" w:name="a110"/>
      <w:bookmarkEnd w:id="216"/>
      <w:r>
        <w:rPr>
          <w:lang w:val="ru"/>
        </w:rPr>
        <w:t>2. 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14:paraId="0A28B630">
      <w:pPr>
        <w:pStyle w:val="32"/>
        <w:keepNext w:val="0"/>
        <w:keepLines w:val="0"/>
        <w:widowControl/>
        <w:suppressLineNumbers w:val="0"/>
      </w:pPr>
      <w:r>
        <w:rPr>
          <w:lang w:val="ru"/>
        </w:rPr>
        <w:t>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распорядительным органом, который вправе возместить понесенные расходы за счет нарушителя.</w:t>
      </w:r>
    </w:p>
    <w:p w14:paraId="5474A6DB">
      <w:pPr>
        <w:pStyle w:val="26"/>
        <w:keepNext w:val="0"/>
        <w:keepLines w:val="0"/>
        <w:widowControl/>
        <w:suppressLineNumbers w:val="0"/>
      </w:pPr>
      <w:r>
        <w:rPr>
          <w:lang w:val="ru"/>
        </w:rPr>
        <w:t>3. 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14:paraId="45E0AB80">
      <w:pPr>
        <w:pStyle w:val="32"/>
        <w:keepNext w:val="0"/>
        <w:keepLines w:val="0"/>
        <w:widowControl/>
        <w:suppressLineNumbers w:val="0"/>
      </w:pPr>
      <w:r>
        <w:rPr>
          <w:lang w:val="ru"/>
        </w:rPr>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 – озвучиваться.</w:t>
      </w:r>
    </w:p>
    <w:p w14:paraId="68589D03">
      <w:pPr>
        <w:pStyle w:val="32"/>
        <w:keepNext w:val="0"/>
        <w:keepLines w:val="0"/>
        <w:widowControl/>
        <w:suppressLineNumbers w:val="0"/>
      </w:pPr>
      <w:r>
        <w:rPr>
          <w:lang w:val="ru"/>
        </w:rPr>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14:paraId="2A735002">
      <w:pPr>
        <w:pStyle w:val="32"/>
        <w:keepNext w:val="0"/>
        <w:keepLines w:val="0"/>
        <w:widowControl/>
        <w:suppressLineNumbers w:val="0"/>
      </w:pPr>
      <w:r>
        <w:rPr>
          <w:lang w:val="ru"/>
        </w:rPr>
        <w:t>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 вынесшим предписание о размещении (распространении) контррекламы.</w:t>
      </w:r>
    </w:p>
    <w:p w14:paraId="65B0DD4A">
      <w:pPr>
        <w:pStyle w:val="26"/>
        <w:keepNext w:val="0"/>
        <w:keepLines w:val="0"/>
        <w:widowControl/>
        <w:suppressLineNumbers w:val="0"/>
      </w:pPr>
      <w:r>
        <w:rPr>
          <w:lang w:val="ru"/>
        </w:rPr>
        <w:t>4. 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14:paraId="04CCD6E4">
      <w:pPr>
        <w:pStyle w:val="26"/>
        <w:keepNext w:val="0"/>
        <w:keepLines w:val="0"/>
        <w:widowControl/>
        <w:suppressLineNumbers w:val="0"/>
      </w:pPr>
      <w:r>
        <w:rPr>
          <w:lang w:val="ru"/>
        </w:rPr>
        <w:t>5. Организация или гражданин, которым вынесено предписание об устранении выявленного нарушения законодательства о рекламе, вправе обжаловать предписание в течение 30 календарных дней со дня его получения в суд в порядке, установленном законодательством.</w:t>
      </w:r>
    </w:p>
    <w:p w14:paraId="50CAB6FB">
      <w:pPr>
        <w:pStyle w:val="9"/>
        <w:widowControl/>
      </w:pPr>
      <w:bookmarkStart w:id="217" w:name="a317"/>
      <w:bookmarkEnd w:id="217"/>
      <w:r>
        <w:rPr>
          <w:lang w:val="ru"/>
        </w:rPr>
        <w:t>Статья 31. Ответственность за нарушение законодательства о рекламе</w:t>
      </w:r>
    </w:p>
    <w:p w14:paraId="10285E54">
      <w:pPr>
        <w:pStyle w:val="26"/>
        <w:keepNext w:val="0"/>
        <w:keepLines w:val="0"/>
        <w:widowControl/>
        <w:suppressLineNumbers w:val="0"/>
      </w:pPr>
      <w:bookmarkStart w:id="218" w:name="a298"/>
      <w:bookmarkEnd w:id="218"/>
      <w:r>
        <w:rPr>
          <w:lang w:val="ru"/>
        </w:rPr>
        <w:t>1. За нарушение законодательства о рекламе организации и граждане несут ответственность, предусмотренную законодательными актами.</w:t>
      </w:r>
    </w:p>
    <w:p w14:paraId="0B398BE5">
      <w:pPr>
        <w:pStyle w:val="32"/>
        <w:keepNext w:val="0"/>
        <w:keepLines w:val="0"/>
        <w:widowControl/>
        <w:suppressLineNumbers w:val="0"/>
      </w:pPr>
      <w:bookmarkStart w:id="219" w:name="a201"/>
      <w:bookmarkEnd w:id="219"/>
      <w:r>
        <w:rPr>
          <w:lang w:val="ru"/>
        </w:rPr>
        <w:t>Рекламодатель несет ответственность за нарушение законодательства о рекламе в отношении содержания рекламы, если не докажет, что оно произошло по вине рекламопроизводителя или рекламораспространителя, а также за нарушение иных установленных для соблюдения рекламодателем требований законодательства о рекламе.</w:t>
      </w:r>
    </w:p>
    <w:p w14:paraId="5E29FF5F">
      <w:pPr>
        <w:pStyle w:val="32"/>
        <w:keepNext w:val="0"/>
        <w:keepLines w:val="0"/>
        <w:widowControl/>
        <w:suppressLineNumbers w:val="0"/>
      </w:pPr>
      <w:r>
        <w:rPr>
          <w:lang w:val="ru"/>
        </w:rPr>
        <w:t>Рекламопроизводитель несет ответственность за нарушение законодательства о рекламе в отношении производства рекламы, в том числе ее оформления и подготовки, а также за нарушение иных установленных для соблюдения рекламопроизводителем требований законодательства о рекламе.</w:t>
      </w:r>
    </w:p>
    <w:p w14:paraId="066901CC">
      <w:pPr>
        <w:pStyle w:val="32"/>
        <w:keepNext w:val="0"/>
        <w:keepLines w:val="0"/>
        <w:widowControl/>
        <w:suppressLineNumbers w:val="0"/>
      </w:pPr>
      <w:bookmarkStart w:id="220" w:name="a405"/>
      <w:bookmarkEnd w:id="220"/>
      <w:r>
        <w:rPr>
          <w:lang w:val="ru"/>
        </w:rPr>
        <w:t>Рекламораспространитель несет ответственность за нарушение законодательства о рекламе в отношении времени, места и способа ее размещения (распространения), размещение (распространение) рекламы, в отношении которой не предоставлены документы о ее согласовании (при необходимости такого согласования), размещение средства наружной рекламы с нарушением установленного законодательством порядка, а также за нарушение иных установленных для соблюдения рекламораспространителем требований законодательства о рекламе.</w:t>
      </w:r>
    </w:p>
    <w:p w14:paraId="2B815325">
      <w:pPr>
        <w:pStyle w:val="26"/>
        <w:keepNext w:val="0"/>
        <w:keepLines w:val="0"/>
        <w:widowControl/>
        <w:suppressLineNumbers w:val="0"/>
      </w:pPr>
      <w:r>
        <w:rPr>
          <w:lang w:val="ru"/>
        </w:rPr>
        <w:t>2. Организации и граждане, права и законные интересы которых нарушены в результате производства и (или) размещения (распространения) ненадлежащей рекламы, вправе в установленном законодательством порядке обратиться в суд с исками, в том числе граждане – с исками о компенсации морального вреда.</w:t>
      </w:r>
    </w:p>
    <w:p w14:paraId="4394ACB1">
      <w:pPr>
        <w:pStyle w:val="9"/>
        <w:widowControl/>
      </w:pPr>
      <w:bookmarkStart w:id="221" w:name="a34"/>
      <w:bookmarkEnd w:id="221"/>
      <w:r>
        <w:rPr>
          <w:lang w:val="ru"/>
        </w:rPr>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14:paraId="0E808DB6">
      <w:pPr>
        <w:pStyle w:val="26"/>
        <w:keepNext w:val="0"/>
        <w:keepLines w:val="0"/>
        <w:widowControl/>
        <w:suppressLineNumbers w:val="0"/>
      </w:pPr>
      <w:bookmarkStart w:id="222" w:name="a198"/>
      <w:bookmarkEnd w:id="222"/>
      <w:r>
        <w:rPr>
          <w:lang w:val="ru"/>
        </w:rPr>
        <w:t>1. </w:t>
      </w:r>
      <w:r>
        <w:rPr>
          <w:lang w:val="ru"/>
        </w:rPr>
        <w:fldChar w:fldCharType="begin"/>
      </w:r>
      <w:r>
        <w:rPr>
          <w:lang w:val="ru"/>
        </w:rPr>
        <w:instrText xml:space="preserve"> HYPERLINK "tx.dll?d=34476&amp;a=88" \l "a88" \o "+" </w:instrText>
      </w:r>
      <w:r>
        <w:rPr>
          <w:lang w:val="ru"/>
        </w:rPr>
        <w:fldChar w:fldCharType="separate"/>
      </w:r>
      <w:r>
        <w:rPr>
          <w:rStyle w:val="5"/>
          <w:lang w:val="ru"/>
        </w:rPr>
        <w:t>Статью 29</w:t>
      </w:r>
      <w:r>
        <w:rPr>
          <w:lang w:val="ru"/>
        </w:rPr>
        <w:fldChar w:fldCharType="end"/>
      </w:r>
      <w:r>
        <w:rPr>
          <w:lang w:val="ru"/>
        </w:rPr>
        <w:t xml:space="preserve"> Закона Республики Беларусь от 26 января 1990 года «О языках в Республике Беларусь» в редакции Закона Республики Беларусь от 13 июля 1998 года (СЗ БССР, 1990 г., № 4, ст. 46; Ведамасцi Нацыянальнага сходу Рэспублiкi Беларусь, 1998 г., № 28, ст. 461) изложить в следующей редакции:</w:t>
      </w:r>
    </w:p>
    <w:p w14:paraId="358DA4AE">
      <w:pPr>
        <w:pStyle w:val="9"/>
        <w:widowControl/>
      </w:pPr>
      <w:r>
        <w:rPr>
          <w:rStyle w:val="21"/>
          <w:lang w:val="ru"/>
        </w:rPr>
        <w:t>«Статья</w:t>
      </w:r>
      <w:r>
        <w:rPr>
          <w:lang w:val="ru"/>
        </w:rPr>
        <w:t xml:space="preserve"> 29. Язык объявлений, сообщений и рекламы</w:t>
      </w:r>
    </w:p>
    <w:p w14:paraId="09A784E8">
      <w:pPr>
        <w:pStyle w:val="32"/>
        <w:keepNext w:val="0"/>
        <w:keepLines w:val="0"/>
        <w:widowControl/>
        <w:suppressLineNumbers w:val="0"/>
      </w:pPr>
      <w:r>
        <w:rPr>
          <w:lang w:val="ru"/>
        </w:rPr>
        <w:t>Тексты официальных объявлений, сообщений, плакатов, афиш и иной информации выполняются на белорусском и (или) русском языках.</w:t>
      </w:r>
    </w:p>
    <w:p w14:paraId="22FF24FE">
      <w:pPr>
        <w:pStyle w:val="32"/>
        <w:keepNext w:val="0"/>
        <w:keepLines w:val="0"/>
        <w:widowControl/>
        <w:suppressLineNumbers w:val="0"/>
      </w:pPr>
      <w:r>
        <w:rPr>
          <w:lang w:val="ru"/>
        </w:rPr>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14:paraId="625F5B07">
      <w:pPr>
        <w:pStyle w:val="32"/>
        <w:keepNext w:val="0"/>
        <w:keepLines w:val="0"/>
        <w:widowControl/>
        <w:suppressLineNumbers w:val="0"/>
      </w:pPr>
      <w:r>
        <w:rPr>
          <w:lang w:val="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14:paraId="249340DC">
      <w:pPr>
        <w:pStyle w:val="26"/>
        <w:keepNext w:val="0"/>
        <w:keepLines w:val="0"/>
        <w:widowControl/>
        <w:suppressLineNumbers w:val="0"/>
      </w:pPr>
      <w:r>
        <w:rPr>
          <w:lang w:val="ru"/>
        </w:rPr>
        <w:t>2. Утратил силу.</w:t>
      </w:r>
    </w:p>
    <w:p w14:paraId="677BDC82">
      <w:pPr>
        <w:pStyle w:val="26"/>
        <w:keepNext w:val="0"/>
        <w:keepLines w:val="0"/>
        <w:widowControl/>
        <w:suppressLineNumbers w:val="0"/>
      </w:pPr>
      <w:r>
        <w:rPr>
          <w:lang w:val="ru"/>
        </w:rPr>
        <w:t>3. Признать утратившими силу:</w:t>
      </w:r>
    </w:p>
    <w:p w14:paraId="756857CC">
      <w:pPr>
        <w:pStyle w:val="32"/>
        <w:keepNext w:val="0"/>
        <w:keepLines w:val="0"/>
        <w:widowControl/>
        <w:suppressLineNumbers w:val="0"/>
      </w:pPr>
      <w:r>
        <w:rPr>
          <w:lang w:val="ru"/>
        </w:rPr>
        <w:fldChar w:fldCharType="begin"/>
      </w:r>
      <w:r>
        <w:rPr>
          <w:lang w:val="ru"/>
        </w:rPr>
        <w:instrText xml:space="preserve"> HYPERLINK "tx.dll?d=33632&amp;a=104" \l "a104"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февраля 1997 года «О рекламе» (Ведамасцi Нацыянальнага сходу Рэспублiкi Беларусь, 1997 г., № 8, ст. 189);</w:t>
      </w:r>
    </w:p>
    <w:p w14:paraId="45BA7CAB">
      <w:pPr>
        <w:pStyle w:val="32"/>
        <w:keepNext w:val="0"/>
        <w:keepLines w:val="0"/>
        <w:widowControl/>
        <w:suppressLineNumbers w:val="0"/>
      </w:pPr>
      <w:r>
        <w:rPr>
          <w:lang w:val="ru"/>
        </w:rPr>
        <w:fldChar w:fldCharType="begin"/>
      </w:r>
      <w:r>
        <w:rPr>
          <w:lang w:val="ru"/>
        </w:rPr>
        <w:instrText xml:space="preserve"> HYPERLINK "tx.dll?d=66904&amp;a=2" \l "a2" \o "+" </w:instrText>
      </w:r>
      <w:r>
        <w:rPr>
          <w:lang w:val="ru"/>
        </w:rPr>
        <w:fldChar w:fldCharType="separate"/>
      </w:r>
      <w:r>
        <w:rPr>
          <w:rStyle w:val="5"/>
          <w:lang w:val="ru"/>
        </w:rPr>
        <w:t>статью 2</w:t>
      </w:r>
      <w:r>
        <w:rPr>
          <w:lang w:val="ru"/>
        </w:rPr>
        <w:fldChar w:fldCharType="end"/>
      </w:r>
      <w:r>
        <w:rPr>
          <w:lang w:val="ru"/>
        </w:rPr>
        <w:t xml:space="preserve">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 г., № 134, 2/998);</w:t>
      </w:r>
    </w:p>
    <w:p w14:paraId="61908704">
      <w:pPr>
        <w:pStyle w:val="32"/>
        <w:keepNext w:val="0"/>
        <w:keepLines w:val="0"/>
        <w:widowControl/>
        <w:suppressLineNumbers w:val="0"/>
      </w:pPr>
      <w:r>
        <w:rPr>
          <w:lang w:val="ru"/>
        </w:rPr>
        <w:fldChar w:fldCharType="begin"/>
      </w:r>
      <w:r>
        <w:rPr>
          <w:lang w:val="ru"/>
        </w:rPr>
        <w:instrText xml:space="preserve"> HYPERLINK "tx.dll?d=34276&amp;a=2" \l "a2" \o "+" </w:instrText>
      </w:r>
      <w:r>
        <w:rPr>
          <w:lang w:val="ru"/>
        </w:rPr>
        <w:fldChar w:fldCharType="separate"/>
      </w:r>
      <w:r>
        <w:rPr>
          <w:rStyle w:val="5"/>
          <w:lang w:val="ru"/>
        </w:rPr>
        <w:t>Постановление</w:t>
      </w:r>
      <w:r>
        <w:rPr>
          <w:lang w:val="ru"/>
        </w:rPr>
        <w:fldChar w:fldCharType="end"/>
      </w:r>
      <w:r>
        <w:rPr>
          <w:lang w:val="ru"/>
        </w:rPr>
        <w:t xml:space="preserve">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(Ведамасцi Вярхоўнага Савета Рэспублiкi Беларусь, 1992 г., № 7, ст. 137).</w:t>
      </w:r>
    </w:p>
    <w:p w14:paraId="5FC491E6">
      <w:pPr>
        <w:pStyle w:val="9"/>
        <w:widowControl/>
      </w:pPr>
      <w:bookmarkStart w:id="223" w:name="a35"/>
      <w:bookmarkEnd w:id="223"/>
      <w:r>
        <w:rPr>
          <w:lang w:val="ru"/>
        </w:rPr>
        <w:t>Статья 33. Исключена.</w:t>
      </w:r>
    </w:p>
    <w:p w14:paraId="64DD7F53">
      <w:pPr>
        <w:pStyle w:val="9"/>
        <w:widowControl/>
      </w:pPr>
      <w:bookmarkStart w:id="224" w:name="a36"/>
      <w:bookmarkEnd w:id="224"/>
      <w:r>
        <w:rPr>
          <w:lang w:val="ru"/>
        </w:rPr>
        <w:t>Статья 34. Приведение законодательства в соответствие с настоящим Законом</w:t>
      </w:r>
    </w:p>
    <w:p w14:paraId="31CB5975">
      <w:pPr>
        <w:pStyle w:val="32"/>
        <w:keepNext w:val="0"/>
        <w:keepLines w:val="0"/>
        <w:widowControl/>
        <w:suppressLineNumbers w:val="0"/>
      </w:pPr>
      <w:r>
        <w:rPr>
          <w:lang w:val="ru"/>
        </w:rPr>
        <w:t>В шестимесячный срок со дня официального опубликования настоящего Закона:</w:t>
      </w:r>
    </w:p>
    <w:p w14:paraId="2071AC81">
      <w:pPr>
        <w:pStyle w:val="32"/>
        <w:keepNext w:val="0"/>
        <w:keepLines w:val="0"/>
        <w:widowControl/>
        <w:suppressLineNumbers w:val="0"/>
      </w:pPr>
      <w:r>
        <w:rPr>
          <w:lang w:val="ru"/>
        </w:rPr>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14:paraId="5C9E6157">
      <w:pPr>
        <w:pStyle w:val="32"/>
        <w:keepNext w:val="0"/>
        <w:keepLines w:val="0"/>
        <w:widowControl/>
        <w:suppressLineNumbers w:val="0"/>
      </w:pPr>
      <w:r>
        <w:rPr>
          <w:lang w:val="ru"/>
        </w:rPr>
        <w:t>местным исполнительным и распорядительным органам привести свои нормативные правовые акты в соответствие с настоящим Законом.</w:t>
      </w:r>
    </w:p>
    <w:p w14:paraId="188656FD">
      <w:pPr>
        <w:pStyle w:val="9"/>
        <w:widowControl/>
      </w:pPr>
      <w:bookmarkStart w:id="225" w:name="a37"/>
      <w:bookmarkEnd w:id="225"/>
      <w:r>
        <w:rPr>
          <w:lang w:val="ru"/>
        </w:rPr>
        <w:t>Статья 35. Вступление в силу настоящего Закона</w:t>
      </w:r>
    </w:p>
    <w:p w14:paraId="31CB23CE">
      <w:pPr>
        <w:pStyle w:val="32"/>
        <w:keepNext w:val="0"/>
        <w:keepLines w:val="0"/>
        <w:widowControl/>
        <w:suppressLineNumbers w:val="0"/>
      </w:pPr>
      <w:r>
        <w:rPr>
          <w:lang w:val="ru"/>
        </w:rPr>
        <w:t xml:space="preserve">Настоящий Закон вступает в силу через шесть месяцев после его официального опубликования, за исключением настоящей статьи и </w:t>
      </w:r>
      <w:r>
        <w:rPr>
          <w:lang w:val="ru"/>
        </w:rPr>
        <w:fldChar w:fldCharType="begin"/>
      </w:r>
      <w:r>
        <w:rPr>
          <w:lang w:val="ru"/>
        </w:rPr>
        <w:instrText xml:space="preserve"> HYPERLINK "" \l "a36" \o "+" </w:instrText>
      </w:r>
      <w:r>
        <w:rPr>
          <w:lang w:val="ru"/>
        </w:rPr>
        <w:fldChar w:fldCharType="separate"/>
      </w:r>
      <w:r>
        <w:rPr>
          <w:rStyle w:val="5"/>
          <w:lang w:val="ru"/>
        </w:rPr>
        <w:t>статьи 34</w:t>
      </w:r>
      <w:r>
        <w:rPr>
          <w:lang w:val="ru"/>
        </w:rPr>
        <w:fldChar w:fldCharType="end"/>
      </w:r>
      <w:r>
        <w:rPr>
          <w:lang w:val="ru"/>
        </w:rPr>
        <w:t>, которые вступают в силу со дня официального опубликования настоящего Закона.</w:t>
      </w:r>
    </w:p>
    <w:p w14:paraId="3C5833B1">
      <w:pPr>
        <w:pStyle w:val="32"/>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0"/>
        <w:gridCol w:w="4320"/>
      </w:tblGrid>
      <w:tr w14:paraId="5E26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nil"/>
              <w:left w:val="nil"/>
              <w:bottom w:val="nil"/>
              <w:right w:val="nil"/>
            </w:tcBorders>
            <w:shd w:val="clear"/>
            <w:vAlign w:val="bottom"/>
          </w:tcPr>
          <w:p w14:paraId="3B69AE05">
            <w:pPr>
              <w:pStyle w:val="31"/>
              <w:keepNext w:val="0"/>
              <w:keepLines w:val="0"/>
              <w:widowControl/>
              <w:suppressLineNumbers w:val="0"/>
              <w:jc w:val="left"/>
            </w:pPr>
            <w:r>
              <w:rPr>
                <w:rStyle w:val="22"/>
                <w:bdr w:val="none" w:color="auto" w:sz="0" w:space="0"/>
              </w:rPr>
              <w:t>Президент Республики Беларусь</w:t>
            </w:r>
          </w:p>
        </w:tc>
        <w:tc>
          <w:tcPr>
            <w:tcW w:w="2500" w:type="pct"/>
            <w:tcBorders>
              <w:top w:val="nil"/>
              <w:left w:val="nil"/>
              <w:bottom w:val="nil"/>
              <w:right w:val="nil"/>
            </w:tcBorders>
            <w:shd w:val="clear"/>
            <w:vAlign w:val="bottom"/>
          </w:tcPr>
          <w:p w14:paraId="60967283">
            <w:pPr>
              <w:pStyle w:val="31"/>
              <w:keepNext w:val="0"/>
              <w:keepLines w:val="0"/>
              <w:widowControl/>
              <w:suppressLineNumbers w:val="0"/>
              <w:jc w:val="right"/>
            </w:pPr>
            <w:r>
              <w:rPr>
                <w:rStyle w:val="24"/>
                <w:bdr w:val="none" w:color="auto" w:sz="0" w:space="0"/>
              </w:rPr>
              <w:t>А.Лукашенко</w:t>
            </w:r>
          </w:p>
        </w:tc>
      </w:tr>
    </w:tbl>
    <w:p w14:paraId="61501B15">
      <w:pPr>
        <w:pStyle w:val="31"/>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94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styleId="6">
    <w:name w:val="Title"/>
    <w:qFormat/>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character" w:customStyle="1" w:styleId="7">
    <w:name w:val="number"/>
    <w:uiPriority w:val="0"/>
    <w:rPr>
      <w:rFonts w:hint="default" w:ascii="Times New Roman" w:hAnsi="Times New Roman" w:cs="Times New Roman"/>
      <w:i/>
      <w:iCs/>
    </w:rPr>
  </w:style>
  <w:style w:type="paragraph" w:customStyle="1" w:styleId="8">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9">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10">
    <w:name w:val="datereg"/>
    <w:uiPriority w:val="0"/>
    <w:rPr>
      <w:rFonts w:hint="default" w:ascii="Times New Roman" w:hAnsi="Times New Roman" w:cs="Times New Roman"/>
    </w:rPr>
  </w:style>
  <w:style w:type="character" w:customStyle="1" w:styleId="11">
    <w:name w:val="promulgator"/>
    <w:uiPriority w:val="0"/>
    <w:rPr>
      <w:rFonts w:hint="default" w:ascii="Times New Roman" w:hAnsi="Times New Roman" w:cs="Times New Roman"/>
      <w:b/>
      <w:bCs/>
      <w:caps/>
    </w:rPr>
  </w:style>
  <w:style w:type="character" w:customStyle="1" w:styleId="12">
    <w:name w:val="onesymbol"/>
    <w:uiPriority w:val="0"/>
    <w:rPr>
      <w:rFonts w:ascii="Symbol" w:hAnsi="Symbol" w:cs="Symbol"/>
    </w:rPr>
  </w:style>
  <w:style w:type="character" w:customStyle="1" w:styleId="13">
    <w:name w:val="bigsimbol"/>
    <w:uiPriority w:val="0"/>
    <w:rPr>
      <w:rFonts w:hint="default" w:ascii="Times New Roman" w:hAnsi="Times New Roman" w:cs="Times New Roman"/>
      <w:caps/>
    </w:rPr>
  </w:style>
  <w:style w:type="character" w:customStyle="1" w:styleId="14">
    <w:name w:val="datecity"/>
    <w:uiPriority w:val="0"/>
    <w:rPr>
      <w:rFonts w:hint="default" w:ascii="Times New Roman" w:hAnsi="Times New Roman" w:cs="Times New Roman"/>
      <w:i/>
      <w:iCs/>
      <w:sz w:val="24"/>
      <w:szCs w:val="24"/>
    </w:rPr>
  </w:style>
  <w:style w:type="character" w:customStyle="1" w:styleId="15">
    <w:name w:val="name"/>
    <w:uiPriority w:val="0"/>
    <w:rPr>
      <w:rFonts w:hint="default" w:ascii="Times New Roman" w:hAnsi="Times New Roman" w:cs="Times New Roman"/>
      <w:b/>
      <w:bCs/>
      <w:caps/>
    </w:rPr>
  </w:style>
  <w:style w:type="character" w:customStyle="1" w:styleId="16">
    <w:name w:val="datepr"/>
    <w:uiPriority w:val="0"/>
    <w:rPr>
      <w:rFonts w:hint="default" w:ascii="Times New Roman" w:hAnsi="Times New Roman" w:cs="Times New Roman"/>
      <w:i/>
      <w:iCs/>
    </w:rPr>
  </w:style>
  <w:style w:type="character" w:customStyle="1" w:styleId="17">
    <w:name w:val="razr"/>
    <w:uiPriority w:val="0"/>
    <w:rPr>
      <w:rFonts w:hint="default" w:ascii="Times New Roman" w:hAnsi="Times New Roman" w:cs="Times New Roman"/>
      <w:spacing w:val="20"/>
    </w:rPr>
  </w:style>
  <w:style w:type="character" w:customStyle="1" w:styleId="18">
    <w:name w:val="onewind3"/>
    <w:uiPriority w:val="0"/>
    <w:rPr>
      <w:rFonts w:ascii="Wingdings 3" w:hAnsi="Wingdings 3" w:eastAsia="Wingdings 3" w:cs="Wingdings 3"/>
    </w:rPr>
  </w:style>
  <w:style w:type="character" w:customStyle="1" w:styleId="19">
    <w:name w:val="onewind2"/>
    <w:uiPriority w:val="0"/>
    <w:rPr>
      <w:rFonts w:ascii="Wingdings 2" w:hAnsi="Wingdings 2" w:eastAsia="Wingdings 2" w:cs="Wingdings 2"/>
    </w:rPr>
  </w:style>
  <w:style w:type="character" w:customStyle="1" w:styleId="20">
    <w:name w:val="onewind"/>
    <w:uiPriority w:val="0"/>
    <w:rPr>
      <w:rFonts w:ascii="Wingdings" w:hAnsi="Wingdings" w:cs="Wingdings"/>
    </w:rPr>
  </w:style>
  <w:style w:type="character" w:customStyle="1" w:styleId="21">
    <w:name w:val="rednoun"/>
    <w:uiPriority w:val="0"/>
  </w:style>
  <w:style w:type="character" w:customStyle="1" w:styleId="22">
    <w:name w:val="post"/>
    <w:uiPriority w:val="0"/>
    <w:rPr>
      <w:rFonts w:hint="default" w:ascii="Times New Roman" w:hAnsi="Times New Roman" w:cs="Times New Roman"/>
      <w:b/>
      <w:bCs/>
      <w:i/>
      <w:iCs/>
      <w:sz w:val="22"/>
      <w:szCs w:val="22"/>
    </w:rPr>
  </w:style>
  <w:style w:type="character" w:customStyle="1" w:styleId="23">
    <w:name w:val="arabic"/>
    <w:uiPriority w:val="0"/>
    <w:rPr>
      <w:rFonts w:hint="default" w:ascii="Times New Roman" w:hAnsi="Times New Roman" w:cs="Times New Roman"/>
    </w:rPr>
  </w:style>
  <w:style w:type="character" w:customStyle="1" w:styleId="24">
    <w:name w:val="pers"/>
    <w:uiPriority w:val="0"/>
    <w:rPr>
      <w:rFonts w:hint="default" w:ascii="Times New Roman" w:hAnsi="Times New Roman" w:cs="Times New Roman"/>
      <w:b/>
      <w:bCs/>
      <w:i/>
      <w:iCs/>
      <w:sz w:val="22"/>
      <w:szCs w:val="22"/>
    </w:rPr>
  </w:style>
  <w:style w:type="character" w:customStyle="1" w:styleId="25">
    <w:name w:val="articlec"/>
    <w:uiPriority w:val="0"/>
    <w:rPr>
      <w:rFonts w:hint="default" w:ascii="Times New Roman" w:hAnsi="Times New Roman" w:cs="Times New Roman"/>
      <w:b/>
      <w:bCs/>
    </w:rPr>
  </w:style>
  <w:style w:type="paragraph" w:customStyle="1" w:styleId="26">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27">
    <w:name w:val="roman"/>
    <w:uiPriority w:val="0"/>
    <w:rPr>
      <w:rFonts w:ascii="Arial" w:hAnsi="Arial" w:cs="Arial"/>
    </w:rPr>
  </w:style>
  <w:style w:type="paragraph" w:customStyle="1" w:styleId="28">
    <w:name w:val="comment"/>
    <w:uiPriority w:val="0"/>
    <w:pPr>
      <w:spacing w:before="160" w:beforeAutospacing="0" w:after="160" w:afterAutospacing="0"/>
      <w:ind w:left="0" w:right="0" w:firstLine="700"/>
      <w:jc w:val="both"/>
    </w:pPr>
    <w:rPr>
      <w:rFonts w:hint="default" w:ascii="Times New Roman" w:hAnsi="Times New Roman" w:cs="Times New Roman"/>
      <w:kern w:val="0"/>
      <w:sz w:val="20"/>
      <w:szCs w:val="20"/>
      <w:lang w:val="en-US" w:eastAsia="zh-CN" w:bidi="ar"/>
    </w:rPr>
  </w:style>
  <w:style w:type="paragraph" w:customStyle="1" w:styleId="29">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0">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31">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32">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33">
    <w:name w:val="insert_title"/>
    <w:uiPriority w:val="0"/>
    <w:rPr>
      <w:b/>
      <w:bCs/>
      <w:i/>
      <w:iCs/>
      <w:sz w:val="24"/>
      <w:szCs w:val="24"/>
    </w:rPr>
  </w:style>
  <w:style w:type="table" w:customStyle="1" w:styleId="34">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2024-09-12T07:30:12Z</dcterms:created>
  <dc:creator>User</dc:creator>
  <cp:lastModifiedBy>User</cp:lastModifiedBy>
  <dcterms:modified xsi:type="dcterms:W3CDTF">2024-09-12T07:31:29Z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CEC14B1FC1204174B99AA4458579BFB6_13</vt:lpwstr>
  </property>
</Properties>
</file>