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72" w:rsidRDefault="00FA1672" w:rsidP="00FA16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Учреждения, входящие в структуру сектора культуры:</w:t>
      </w:r>
    </w:p>
    <w:p w:rsidR="00FA1672" w:rsidRDefault="00FA1672" w:rsidP="00FA1672">
      <w:pPr>
        <w:pStyle w:val="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</w:rPr>
        <w:t>Государственное учреждение культуры «</w:t>
      </w:r>
      <w:proofErr w:type="spellStart"/>
      <w:r>
        <w:rPr>
          <w:rFonts w:ascii="Arial" w:hAnsi="Arial" w:cs="Arial"/>
          <w:color w:val="000000"/>
        </w:rPr>
        <w:t>Шарковщинский</w:t>
      </w:r>
      <w:proofErr w:type="spellEnd"/>
      <w:r>
        <w:rPr>
          <w:rFonts w:ascii="Arial" w:hAnsi="Arial" w:cs="Arial"/>
          <w:color w:val="000000"/>
        </w:rPr>
        <w:t xml:space="preserve"> районный Центр культуры»</w:t>
      </w:r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Место нахождения: Витебская область,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г.п.Шарковщина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ул.Энгельса,2</w:t>
      </w:r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40F0" w:rsidRDefault="00A940F0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:Директор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Кукуть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Татьяна Фёдоровна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(8 02154) 6-16-71</w:t>
      </w:r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6AB6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 </w:t>
      </w:r>
      <w:hyperlink r:id="rId5" w:history="1">
        <w:r>
          <w:rPr>
            <w:rStyle w:val="a3"/>
            <w:rFonts w:ascii="Arial" w:hAnsi="Arial" w:cs="Arial"/>
            <w:sz w:val="24"/>
            <w:szCs w:val="24"/>
            <w:lang w:val="en-US"/>
          </w:rPr>
          <w:t>rck</w:t>
        </w:r>
        <w:r>
          <w:rPr>
            <w:rStyle w:val="a3"/>
            <w:rFonts w:ascii="Arial" w:hAnsi="Arial" w:cs="Arial"/>
            <w:sz w:val="24"/>
            <w:szCs w:val="24"/>
          </w:rPr>
          <w:t>@sharkovshchina.vitebsk-region.gov.by</w:t>
        </w:r>
      </w:hyperlink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Юридический адрес: Витебская обл.,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г.п.Шарковщина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ул.Энгельса,2</w:t>
      </w:r>
    </w:p>
    <w:p w:rsidR="00FA1672" w:rsidRDefault="00FA1672" w:rsidP="00FA167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структуру Центра культуры входят:</w:t>
      </w:r>
    </w:p>
    <w:p w:rsidR="00FA1672" w:rsidRDefault="00FA1672" w:rsidP="00FA1672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1F1F1F"/>
          <w:spacing w:val="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pacing w:val="1"/>
          <w:sz w:val="24"/>
          <w:szCs w:val="24"/>
          <w:shd w:val="clear" w:color="auto" w:fill="FFFFFF"/>
        </w:rPr>
        <w:t xml:space="preserve">отдел народного творчества и культурно-досуговой деятельности; </w:t>
      </w:r>
    </w:p>
    <w:p w:rsidR="00FA1672" w:rsidRDefault="00FA1672" w:rsidP="00FA1672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1F1F1F"/>
          <w:spacing w:val="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pacing w:val="1"/>
          <w:sz w:val="24"/>
          <w:szCs w:val="24"/>
          <w:shd w:val="clear" w:color="auto" w:fill="FFFFFF"/>
        </w:rPr>
        <w:t>методический отдел;</w:t>
      </w:r>
    </w:p>
    <w:p w:rsidR="00FA1672" w:rsidRDefault="00FA1672" w:rsidP="00FA1672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1F1F1F"/>
          <w:spacing w:val="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pacing w:val="1"/>
          <w:sz w:val="24"/>
          <w:szCs w:val="24"/>
          <w:shd w:val="clear" w:color="auto" w:fill="FFFFFF"/>
        </w:rPr>
        <w:t xml:space="preserve">сектор по нестационарным формам обслуживания населения; </w:t>
      </w:r>
    </w:p>
    <w:p w:rsidR="00FA1672" w:rsidRDefault="00FA1672" w:rsidP="00FA167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1F1F1F"/>
          <w:spacing w:val="1"/>
          <w:sz w:val="24"/>
          <w:szCs w:val="24"/>
          <w:shd w:val="clear" w:color="auto" w:fill="FFFFFF"/>
        </w:rPr>
        <w:t>14 филиалов (сельские Дома культуры – 6, сельские клубы – 4, Центры культуры – 2, Дом гончара – 1, Центр ремёсел -</w:t>
      </w:r>
      <w:r>
        <w:rPr>
          <w:rFonts w:ascii="Arial" w:hAnsi="Arial" w:cs="Arial"/>
          <w:color w:val="1F1F1F"/>
          <w:spacing w:val="1"/>
          <w:shd w:val="clear" w:color="auto" w:fill="FFFFFF"/>
        </w:rPr>
        <w:t xml:space="preserve"> 1)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1672" w:rsidRDefault="00FA1672" w:rsidP="00FA16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Государственное учреждение культуры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Шарковщинская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централизованная библиотечная система»</w:t>
      </w:r>
    </w:p>
    <w:p w:rsidR="00FA1672" w:rsidRDefault="00FA1672" w:rsidP="00FA16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Место нахождения: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г.п.Шарковщина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ул.Энгельса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2</w:t>
      </w:r>
    </w:p>
    <w:p w:rsidR="00FA1672" w:rsidRDefault="00FA1672" w:rsidP="00FA16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Директор:</w:t>
      </w:r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Райчёнок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Татьяна Михайловна,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(8 02154) 6-06-40</w:t>
      </w:r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6AB6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 </w:t>
      </w:r>
      <w:hyperlink r:id="rId6" w:history="1">
        <w:r>
          <w:rPr>
            <w:rStyle w:val="a3"/>
            <w:rFonts w:ascii="Arial" w:hAnsi="Arial" w:cs="Arial"/>
            <w:sz w:val="24"/>
            <w:szCs w:val="24"/>
            <w:lang w:val="en-US"/>
          </w:rPr>
          <w:t>cbs</w:t>
        </w:r>
        <w:r>
          <w:rPr>
            <w:rStyle w:val="a3"/>
            <w:rFonts w:ascii="Arial" w:hAnsi="Arial" w:cs="Arial"/>
            <w:sz w:val="24"/>
            <w:szCs w:val="24"/>
          </w:rPr>
          <w:t>@sharkovshchina.vitebsk-region.gov.by</w:t>
        </w:r>
      </w:hyperlink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Официальный сайт: </w:t>
      </w:r>
      <w:hyperlink r:id="rId7" w:history="1">
        <w:r w:rsidR="00A406F8" w:rsidRPr="00DA0412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https://scharcbs.by/</w:t>
        </w:r>
      </w:hyperlink>
    </w:p>
    <w:p w:rsidR="00A940F0" w:rsidRDefault="00A940F0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настоящее время библиотечным обслуживанием населения района занимаются </w:t>
      </w:r>
      <w:r w:rsidR="00532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публичных библиотек:</w:t>
      </w:r>
    </w:p>
    <w:p w:rsidR="00FA1672" w:rsidRDefault="00FA1672" w:rsidP="00FA1672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центральная районная библиотека 1;</w:t>
      </w:r>
    </w:p>
    <w:p w:rsidR="00FA1672" w:rsidRDefault="00FA1672" w:rsidP="00FA1672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детская би</w:t>
      </w:r>
      <w:r w:rsidR="00A406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="00A406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отека-филиал 1; </w:t>
      </w:r>
    </w:p>
    <w:p w:rsidR="00FA1672" w:rsidRDefault="0053207F" w:rsidP="0049714B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10</w:t>
      </w:r>
      <w:r w:rsidR="00FA1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библиотек-филиалов (из них – 1 библиотека-клуб</w:t>
      </w:r>
      <w:r w:rsidR="00FA1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A940F0" w:rsidRDefault="00A940F0" w:rsidP="00FA16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A940F0" w:rsidRDefault="00A940F0" w:rsidP="00FA16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FA1672" w:rsidRDefault="00FA1672" w:rsidP="00FA16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 xml:space="preserve">Учреждение культуры «Художественно-этнографический музей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им.Я.Н.Дроздовича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»</w:t>
      </w:r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Место нахождения: 211924, Витебская область,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Шарковщинский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аг.Германовичи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ул.Школьная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д.20</w:t>
      </w:r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Директор:</w:t>
      </w:r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Новицкая Людмила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Казимировна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(8 02154) 6-92-93</w:t>
      </w:r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6AB6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  <w:r>
        <w:rPr>
          <w:rFonts w:ascii="Arial" w:eastAsia="Times New Roman" w:hAnsi="Arial" w:cs="Arial"/>
          <w:color w:val="006AB6"/>
          <w:sz w:val="24"/>
          <w:szCs w:val="24"/>
          <w:u w:val="single"/>
          <w:lang w:eastAsia="ru-RU"/>
        </w:rPr>
        <w:t xml:space="preserve"> </w:t>
      </w:r>
      <w:hyperlink r:id="rId8" w:history="1">
        <w:r>
          <w:rPr>
            <w:rStyle w:val="a3"/>
            <w:rFonts w:ascii="Arial" w:hAnsi="Arial" w:cs="Arial"/>
            <w:sz w:val="24"/>
            <w:szCs w:val="24"/>
            <w:lang w:val="en-US"/>
          </w:rPr>
          <w:t>drozdovicha</w:t>
        </w:r>
        <w:r>
          <w:rPr>
            <w:rStyle w:val="a3"/>
            <w:rFonts w:ascii="Arial" w:hAnsi="Arial" w:cs="Arial"/>
            <w:sz w:val="24"/>
            <w:szCs w:val="24"/>
          </w:rPr>
          <w:t>@sharkovshchina.vitebsk-region.gov.by</w:t>
        </w:r>
      </w:hyperlink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A1672" w:rsidRDefault="00FA1672" w:rsidP="00A940F0">
      <w:pPr>
        <w:shd w:val="clear" w:color="auto" w:fill="FFFFFF"/>
        <w:spacing w:after="0" w:line="36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струк</w:t>
      </w:r>
      <w:r w:rsidR="00A406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туру учреждения культуры входит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филиал «Мемориальный музей садовода-селекционера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И.П.Сикоры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учреждения культуры «Художеств</w:t>
      </w:r>
      <w:r w:rsidR="00532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нно-этнографический музей имени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Я.Н.Дроздовича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1672" w:rsidRDefault="00FA1672" w:rsidP="00FA16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Государственное учреждение образования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Шарковщинская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детская школа искусств</w:t>
      </w:r>
      <w:r w:rsidR="0053207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имени Петра Петровича </w:t>
      </w:r>
      <w:proofErr w:type="spellStart"/>
      <w:r w:rsidR="0053207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Костюкевича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» </w:t>
      </w:r>
    </w:p>
    <w:p w:rsidR="00FA1672" w:rsidRDefault="00FA1672" w:rsidP="00A940F0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Место нахождения:211921, Витебская область,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г.п.Шарковщина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пл.1 Мая, д.3</w:t>
      </w:r>
    </w:p>
    <w:p w:rsidR="00A940F0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Директор:</w:t>
      </w:r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532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Клаковская</w:t>
      </w:r>
      <w:proofErr w:type="spellEnd"/>
      <w:r w:rsidR="005320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Алла Владимировна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5320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(8 02154) 6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-16-08</w:t>
      </w:r>
    </w:p>
    <w:p w:rsidR="00FA1672" w:rsidRDefault="00FA1672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6AB6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 </w:t>
      </w:r>
      <w:hyperlink r:id="rId9" w:history="1">
        <w:r>
          <w:rPr>
            <w:rStyle w:val="a3"/>
            <w:rFonts w:ascii="Arial" w:hAnsi="Arial" w:cs="Arial"/>
            <w:sz w:val="24"/>
            <w:szCs w:val="24"/>
            <w:lang w:val="en-US"/>
          </w:rPr>
          <w:t>dshi</w:t>
        </w:r>
        <w:r w:rsidR="00A406F8">
          <w:rPr>
            <w:rStyle w:val="a3"/>
            <w:rFonts w:ascii="Arial" w:hAnsi="Arial" w:cs="Arial"/>
            <w:sz w:val="24"/>
            <w:szCs w:val="24"/>
          </w:rPr>
          <w:t>@</w:t>
        </w:r>
        <w:r>
          <w:rPr>
            <w:rStyle w:val="a3"/>
            <w:rFonts w:ascii="Arial" w:hAnsi="Arial" w:cs="Arial"/>
            <w:sz w:val="24"/>
            <w:szCs w:val="24"/>
          </w:rPr>
          <w:t>sharkovshchina.vitebsk-region.gov.by</w:t>
        </w:r>
      </w:hyperlink>
    </w:p>
    <w:p w:rsidR="00FA1672" w:rsidRDefault="0053207F" w:rsidP="0053207F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структуру учреждения культуры входит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Лужковская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детская школа искусств – филиал государственного учреждения образования «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Шарковщинская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детская школа искусств имени Петра Петровича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Костюкевича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49714B" w:rsidRDefault="0049714B" w:rsidP="00A940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A1672" w:rsidRDefault="0053207F" w:rsidP="00FA16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</w:t>
      </w:r>
      <w:r w:rsidR="00FA16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коллективов художественного творчества носят наименование «народный» </w:t>
      </w:r>
      <w:r w:rsidR="00FA16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(«образцовый»):</w:t>
      </w:r>
    </w:p>
    <w:p w:rsidR="00FA1672" w:rsidRDefault="00FA1672" w:rsidP="0053207F">
      <w:pPr>
        <w:numPr>
          <w:ilvl w:val="0"/>
          <w:numId w:val="5"/>
        </w:numPr>
        <w:shd w:val="clear" w:color="auto" w:fill="FFFFFF"/>
        <w:spacing w:after="240" w:line="240" w:lineRule="auto"/>
        <w:ind w:left="0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sz w:val="24"/>
          <w:szCs w:val="24"/>
          <w:lang w:val="en-US" w:eastAsia="ru-RU"/>
        </w:rPr>
        <w:t>o</w:t>
      </w:r>
      <w:proofErr w:type="spellStart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бразцовая</w:t>
      </w:r>
      <w:proofErr w:type="spellEnd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студия декоративно-прикладного творчества и дизайна «Гармония» - </w:t>
      </w:r>
      <w:proofErr w:type="spellStart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Германовичский</w:t>
      </w:r>
      <w:proofErr w:type="spellEnd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Центр культуры и народных традиций;</w:t>
      </w:r>
    </w:p>
    <w:p w:rsidR="00FA1672" w:rsidRDefault="00FA1672" w:rsidP="0053207F">
      <w:pPr>
        <w:numPr>
          <w:ilvl w:val="0"/>
          <w:numId w:val="5"/>
        </w:numPr>
        <w:shd w:val="clear" w:color="auto" w:fill="FFFFFF"/>
        <w:spacing w:after="240" w:line="240" w:lineRule="auto"/>
        <w:ind w:left="0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народный коллектив литературного творчества «</w:t>
      </w:r>
      <w:proofErr w:type="spellStart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Світанак</w:t>
      </w:r>
      <w:proofErr w:type="spellEnd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» – районный Центр культуры;</w:t>
      </w:r>
    </w:p>
    <w:p w:rsidR="00FA1672" w:rsidRDefault="00FA1672" w:rsidP="0053207F">
      <w:pPr>
        <w:numPr>
          <w:ilvl w:val="0"/>
          <w:numId w:val="5"/>
        </w:numPr>
        <w:shd w:val="clear" w:color="auto" w:fill="FFFFFF"/>
        <w:spacing w:after="240" w:line="240" w:lineRule="auto"/>
        <w:ind w:left="0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народный коллектив белорусской национальной кухни и фольклора «Груца» - </w:t>
      </w:r>
      <w:proofErr w:type="spellStart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Радюковский</w:t>
      </w:r>
      <w:proofErr w:type="spellEnd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сельский Дом культуры;</w:t>
      </w:r>
    </w:p>
    <w:p w:rsidR="00FA1672" w:rsidRDefault="00FA1672" w:rsidP="0053207F">
      <w:pPr>
        <w:numPr>
          <w:ilvl w:val="0"/>
          <w:numId w:val="5"/>
        </w:numPr>
        <w:shd w:val="clear" w:color="auto" w:fill="FFFFFF"/>
        <w:spacing w:after="240" w:line="240" w:lineRule="auto"/>
        <w:ind w:left="0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народный фольклорный коллектив «</w:t>
      </w:r>
      <w:proofErr w:type="spellStart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Купалінка</w:t>
      </w:r>
      <w:proofErr w:type="spellEnd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» – </w:t>
      </w:r>
      <w:proofErr w:type="spellStart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Бильдюгский</w:t>
      </w:r>
      <w:proofErr w:type="spellEnd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сельский Дом культуры;</w:t>
      </w:r>
    </w:p>
    <w:bookmarkEnd w:id="0"/>
    <w:p w:rsidR="00FA1672" w:rsidRDefault="00FA1672" w:rsidP="0053207F">
      <w:pPr>
        <w:numPr>
          <w:ilvl w:val="0"/>
          <w:numId w:val="5"/>
        </w:numPr>
        <w:shd w:val="clear" w:color="auto" w:fill="FFFFFF"/>
        <w:spacing w:after="240" w:line="240" w:lineRule="auto"/>
        <w:ind w:left="0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lastRenderedPageBreak/>
        <w:t xml:space="preserve">народный коллектив традиционной обрядности и обычаев «Староверские стряпухи» - </w:t>
      </w:r>
      <w:proofErr w:type="spellStart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Бильдюгский</w:t>
      </w:r>
      <w:proofErr w:type="spellEnd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сельский Дом культуры;</w:t>
      </w:r>
    </w:p>
    <w:p w:rsidR="00FA1672" w:rsidRDefault="00FA1672" w:rsidP="0053207F">
      <w:pPr>
        <w:numPr>
          <w:ilvl w:val="0"/>
          <w:numId w:val="5"/>
        </w:numPr>
        <w:shd w:val="clear" w:color="auto" w:fill="FFFFFF"/>
        <w:spacing w:after="240" w:line="240" w:lineRule="auto"/>
        <w:ind w:left="0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народный вокальный коллектив </w:t>
      </w:r>
      <w:proofErr w:type="spellStart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Лужковского</w:t>
      </w:r>
      <w:proofErr w:type="spellEnd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сельского Дома культуры;</w:t>
      </w:r>
    </w:p>
    <w:p w:rsidR="00FA1672" w:rsidRDefault="00FA1672" w:rsidP="0053207F">
      <w:pPr>
        <w:numPr>
          <w:ilvl w:val="0"/>
          <w:numId w:val="5"/>
        </w:numPr>
        <w:shd w:val="clear" w:color="auto" w:fill="FFFFFF"/>
        <w:spacing w:after="240" w:line="240" w:lineRule="auto"/>
        <w:ind w:left="0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народная студия мастеров народных художественных ремёсел «</w:t>
      </w:r>
      <w:proofErr w:type="spellStart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Талака</w:t>
      </w:r>
      <w:proofErr w:type="spellEnd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» - районный Центр ремёсел;</w:t>
      </w:r>
    </w:p>
    <w:p w:rsidR="00FA1672" w:rsidRDefault="00FA1672" w:rsidP="0053207F">
      <w:pPr>
        <w:numPr>
          <w:ilvl w:val="0"/>
          <w:numId w:val="5"/>
        </w:numPr>
        <w:shd w:val="clear" w:color="auto" w:fill="FFFFFF"/>
        <w:spacing w:after="240" w:line="240" w:lineRule="auto"/>
        <w:ind w:left="0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образцовый театр эстрадной песни «Маленькая фея» – районный Центр культуры</w:t>
      </w:r>
    </w:p>
    <w:p w:rsidR="00FA1672" w:rsidRDefault="00FA1672" w:rsidP="0053207F">
      <w:pPr>
        <w:numPr>
          <w:ilvl w:val="0"/>
          <w:numId w:val="5"/>
        </w:numPr>
        <w:shd w:val="clear" w:color="auto" w:fill="FFFFFF"/>
        <w:spacing w:after="240" w:line="240" w:lineRule="auto"/>
        <w:ind w:left="0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народный </w:t>
      </w:r>
      <w:proofErr w:type="spellStart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батлеечный</w:t>
      </w:r>
      <w:proofErr w:type="spellEnd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коллектив «</w:t>
      </w:r>
      <w:proofErr w:type="spellStart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Скарбонка</w:t>
      </w:r>
      <w:proofErr w:type="spellEnd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» - районный Центр ремёсел</w:t>
      </w:r>
    </w:p>
    <w:p w:rsidR="00FA1672" w:rsidRDefault="00FA1672" w:rsidP="0053207F">
      <w:pPr>
        <w:numPr>
          <w:ilvl w:val="0"/>
          <w:numId w:val="5"/>
        </w:numPr>
        <w:shd w:val="clear" w:color="auto" w:fill="FFFFFF"/>
        <w:spacing w:after="240" w:line="240" w:lineRule="auto"/>
        <w:ind w:left="0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народный хор «</w:t>
      </w:r>
      <w:proofErr w:type="spellStart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Спадчына</w:t>
      </w:r>
      <w:proofErr w:type="spellEnd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» - </w:t>
      </w:r>
      <w:proofErr w:type="spellStart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Шарковщинская</w:t>
      </w:r>
      <w:proofErr w:type="spellEnd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детская школа искусств</w:t>
      </w:r>
    </w:p>
    <w:p w:rsidR="00FA1672" w:rsidRDefault="00FA1672" w:rsidP="005320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A1672" w:rsidRDefault="00FA1672" w:rsidP="00FA1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A1672" w:rsidRDefault="00FA1672" w:rsidP="00FA1672"/>
    <w:p w:rsidR="004B5FD4" w:rsidRDefault="004B5FD4"/>
    <w:sectPr w:rsidR="004B5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A7A20"/>
    <w:multiLevelType w:val="multilevel"/>
    <w:tmpl w:val="FB4C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254EA"/>
    <w:multiLevelType w:val="multilevel"/>
    <w:tmpl w:val="C0D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27F28"/>
    <w:multiLevelType w:val="multilevel"/>
    <w:tmpl w:val="0A98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20675"/>
    <w:multiLevelType w:val="multilevel"/>
    <w:tmpl w:val="CD3A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32E92"/>
    <w:multiLevelType w:val="multilevel"/>
    <w:tmpl w:val="CA6C4AB4"/>
    <w:lvl w:ilvl="0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919"/>
        </w:tabs>
        <w:ind w:left="791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8639"/>
        </w:tabs>
        <w:ind w:left="863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9359"/>
        </w:tabs>
        <w:ind w:left="935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0079"/>
        </w:tabs>
        <w:ind w:left="1007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0799"/>
        </w:tabs>
        <w:ind w:left="10799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72"/>
    <w:rsid w:val="0049714B"/>
    <w:rsid w:val="004B5FD4"/>
    <w:rsid w:val="0053207F"/>
    <w:rsid w:val="00A406F8"/>
    <w:rsid w:val="00A940F0"/>
    <w:rsid w:val="00FA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B0B9"/>
  <w15:chartTrackingRefBased/>
  <w15:docId w15:val="{0668E020-FA90-41B8-B19B-548F61E4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672"/>
    <w:pPr>
      <w:spacing w:line="256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FA16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A16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1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ozdovicha@sharkovshchina.vitebsk-region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arcbs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bs@sharkovshchina.vitebsk-region.gov.b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ck@sharkovshchina.vitebsk-region.gov.b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shi@vsharkovshchina.vitebsk-regio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7</cp:revision>
  <dcterms:created xsi:type="dcterms:W3CDTF">2025-06-08T13:05:00Z</dcterms:created>
  <dcterms:modified xsi:type="dcterms:W3CDTF">2026-07-06T12:36:00Z</dcterms:modified>
</cp:coreProperties>
</file>