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909" w:rsidRDefault="005153D0" w:rsidP="00A73C00">
      <w:pPr>
        <w:spacing w:line="280" w:lineRule="exact"/>
        <w:jc w:val="center"/>
        <w:rPr>
          <w:szCs w:val="30"/>
        </w:rPr>
      </w:pPr>
      <w:r>
        <w:rPr>
          <w:szCs w:val="30"/>
        </w:rPr>
        <w:t xml:space="preserve">Результаты проверок показали, что многие импортные моющие средства не соответствуют требованиям отечественных стандартов </w:t>
      </w:r>
    </w:p>
    <w:p w:rsidR="005153D0" w:rsidRDefault="005153D0" w:rsidP="00A73C00">
      <w:pPr>
        <w:spacing w:line="280" w:lineRule="exact"/>
        <w:jc w:val="center"/>
        <w:rPr>
          <w:szCs w:val="30"/>
        </w:rPr>
      </w:pPr>
      <w:bookmarkStart w:id="0" w:name="_GoBack"/>
      <w:bookmarkEnd w:id="0"/>
    </w:p>
    <w:p w:rsidR="005153D0" w:rsidRDefault="00B10BDF" w:rsidP="005153D0">
      <w:pPr>
        <w:ind w:firstLine="709"/>
        <w:jc w:val="both"/>
        <w:rPr>
          <w:szCs w:val="30"/>
        </w:rPr>
      </w:pPr>
      <w:r>
        <w:rPr>
          <w:szCs w:val="30"/>
        </w:rPr>
        <w:t>Итоги</w:t>
      </w:r>
      <w:r w:rsidR="005153D0">
        <w:rPr>
          <w:szCs w:val="30"/>
        </w:rPr>
        <w:t xml:space="preserve"> надзорных мероприятий, проведенных Комитетом государственного контроля с участием других контролирующих органов в июне-августе 2021 г. свидетельствуют о низком качестве и небезопасности ряда импортных синтетических моющих средств по показателям моющей и пенообразующей способности</w:t>
      </w:r>
      <w:r>
        <w:rPr>
          <w:szCs w:val="30"/>
        </w:rPr>
        <w:t>, которые</w:t>
      </w:r>
      <w:r w:rsidR="001237B0">
        <w:rPr>
          <w:szCs w:val="30"/>
        </w:rPr>
        <w:t xml:space="preserve"> зачастую в два, три, а иногда в десять раз </w:t>
      </w:r>
      <w:r>
        <w:rPr>
          <w:szCs w:val="30"/>
        </w:rPr>
        <w:t>меньше нормы.</w:t>
      </w:r>
    </w:p>
    <w:p w:rsidR="005153D0" w:rsidRDefault="001237B0" w:rsidP="005153D0">
      <w:pPr>
        <w:ind w:firstLine="709"/>
        <w:jc w:val="both"/>
        <w:rPr>
          <w:szCs w:val="30"/>
        </w:rPr>
      </w:pPr>
      <w:r>
        <w:rPr>
          <w:szCs w:val="30"/>
        </w:rPr>
        <w:t>По результатам испытаний, проведенных в июне-августе 2021 г</w:t>
      </w:r>
      <w:r w:rsidR="00B10BDF">
        <w:rPr>
          <w:szCs w:val="30"/>
        </w:rPr>
        <w:t>ода</w:t>
      </w:r>
      <w:r>
        <w:rPr>
          <w:szCs w:val="30"/>
        </w:rPr>
        <w:t>, из 31 отобранного образца продукции (стиральные порошки и гели) производства Германии, Польши, Чехии установленным требованиям соответствовал только один.</w:t>
      </w:r>
    </w:p>
    <w:p w:rsidR="001237B0" w:rsidRDefault="00300398" w:rsidP="00B10BDF">
      <w:pPr>
        <w:ind w:firstLine="709"/>
        <w:jc w:val="both"/>
        <w:rPr>
          <w:szCs w:val="30"/>
        </w:rPr>
      </w:pPr>
      <w:r>
        <w:rPr>
          <w:szCs w:val="30"/>
        </w:rPr>
        <w:t>И</w:t>
      </w:r>
      <w:r w:rsidR="00B10BDF">
        <w:rPr>
          <w:szCs w:val="30"/>
        </w:rPr>
        <w:t>тогом проверки стал запрет ряда импортных порошков на ввоз и обращение на территории Республики Беларусь. Узнать</w:t>
      </w:r>
      <w:r>
        <w:rPr>
          <w:szCs w:val="30"/>
        </w:rPr>
        <w:t>,</w:t>
      </w:r>
      <w:r w:rsidR="00B10BDF">
        <w:rPr>
          <w:szCs w:val="30"/>
        </w:rPr>
        <w:t xml:space="preserve"> какие товары запрещены</w:t>
      </w:r>
      <w:r>
        <w:rPr>
          <w:szCs w:val="30"/>
        </w:rPr>
        <w:t>,</w:t>
      </w:r>
      <w:r w:rsidR="00B10BDF">
        <w:rPr>
          <w:szCs w:val="30"/>
        </w:rPr>
        <w:t xml:space="preserve"> можно в реестре опасной продукции на сайте danger.gskp.by.</w:t>
      </w:r>
    </w:p>
    <w:p w:rsidR="000B083B" w:rsidRDefault="000B083B" w:rsidP="00B10BDF">
      <w:pPr>
        <w:ind w:firstLine="709"/>
        <w:jc w:val="both"/>
        <w:rPr>
          <w:szCs w:val="30"/>
        </w:rPr>
        <w:sectPr w:rsidR="000B083B" w:rsidSect="004A4D53">
          <w:headerReference w:type="default" r:id="rId9"/>
          <w:pgSz w:w="11906" w:h="16838"/>
          <w:pgMar w:top="568" w:right="566" w:bottom="1134" w:left="1701" w:header="708" w:footer="708" w:gutter="0"/>
          <w:pgNumType w:start="1"/>
          <w:cols w:space="708"/>
          <w:titlePg/>
          <w:docGrid w:linePitch="408"/>
        </w:sectPr>
      </w:pPr>
    </w:p>
    <w:p w:rsidR="006F60E9" w:rsidRDefault="006F60E9" w:rsidP="006F60E9">
      <w:pPr>
        <w:spacing w:line="280" w:lineRule="exact"/>
        <w:jc w:val="right"/>
        <w:rPr>
          <w:szCs w:val="30"/>
        </w:rPr>
      </w:pPr>
      <w:r>
        <w:rPr>
          <w:szCs w:val="30"/>
        </w:rPr>
        <w:lastRenderedPageBreak/>
        <w:t xml:space="preserve">Приложение 2 </w:t>
      </w:r>
    </w:p>
    <w:p w:rsidR="006F60E9" w:rsidRDefault="006F60E9" w:rsidP="006F60E9">
      <w:pPr>
        <w:spacing w:line="280" w:lineRule="exact"/>
        <w:jc w:val="right"/>
        <w:rPr>
          <w:szCs w:val="30"/>
        </w:rPr>
      </w:pPr>
      <w:r>
        <w:rPr>
          <w:szCs w:val="30"/>
        </w:rPr>
        <w:t>(справочное)</w:t>
      </w:r>
    </w:p>
    <w:p w:rsidR="006F60E9" w:rsidRDefault="006F60E9" w:rsidP="006F60E9">
      <w:pPr>
        <w:spacing w:line="120" w:lineRule="auto"/>
        <w:jc w:val="right"/>
        <w:rPr>
          <w:szCs w:val="30"/>
        </w:rPr>
      </w:pPr>
    </w:p>
    <w:p w:rsidR="006F60E9" w:rsidRDefault="006F60E9" w:rsidP="006F60E9">
      <w:pPr>
        <w:jc w:val="center"/>
        <w:rPr>
          <w:spacing w:val="-6"/>
        </w:rPr>
      </w:pPr>
      <w:r w:rsidRPr="008F3D93">
        <w:rPr>
          <w:spacing w:val="-6"/>
        </w:rPr>
        <w:t xml:space="preserve">Запрещенные Госстандартом к ввозу и обращению на территории Республики Беларусь </w:t>
      </w:r>
      <w:r>
        <w:rPr>
          <w:spacing w:val="-6"/>
        </w:rPr>
        <w:t>СМС</w:t>
      </w:r>
    </w:p>
    <w:p w:rsidR="006F60E9" w:rsidRPr="006F60E9" w:rsidRDefault="006F60E9" w:rsidP="006F60E9">
      <w:pPr>
        <w:spacing w:line="120" w:lineRule="auto"/>
        <w:rPr>
          <w:spacing w:val="-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9"/>
        <w:gridCol w:w="5796"/>
        <w:gridCol w:w="3093"/>
        <w:gridCol w:w="1879"/>
        <w:gridCol w:w="4307"/>
      </w:tblGrid>
      <w:tr w:rsidR="006F60E9" w:rsidRPr="006F60E9" w:rsidTr="001F0697">
        <w:trPr>
          <w:cantSplit/>
        </w:trPr>
        <w:tc>
          <w:tcPr>
            <w:tcW w:w="539" w:type="dxa"/>
          </w:tcPr>
          <w:p w:rsidR="006F60E9" w:rsidRPr="006F60E9" w:rsidRDefault="006F60E9" w:rsidP="007C576D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 xml:space="preserve">№ </w:t>
            </w:r>
            <w:proofErr w:type="gramStart"/>
            <w:r w:rsidRPr="006F60E9">
              <w:rPr>
                <w:spacing w:val="-6"/>
                <w:sz w:val="24"/>
              </w:rPr>
              <w:t>п</w:t>
            </w:r>
            <w:proofErr w:type="gramEnd"/>
            <w:r w:rsidRPr="006F60E9">
              <w:rPr>
                <w:spacing w:val="-6"/>
                <w:sz w:val="24"/>
              </w:rPr>
              <w:t>/п</w:t>
            </w:r>
          </w:p>
        </w:tc>
        <w:tc>
          <w:tcPr>
            <w:tcW w:w="5796" w:type="dxa"/>
          </w:tcPr>
          <w:p w:rsidR="006F60E9" w:rsidRPr="006F60E9" w:rsidRDefault="006F60E9" w:rsidP="007C576D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Фото</w:t>
            </w:r>
          </w:p>
        </w:tc>
        <w:tc>
          <w:tcPr>
            <w:tcW w:w="3093" w:type="dxa"/>
          </w:tcPr>
          <w:p w:rsidR="006F60E9" w:rsidRPr="006F60E9" w:rsidRDefault="006F60E9" w:rsidP="007C576D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Продукция</w:t>
            </w:r>
          </w:p>
        </w:tc>
        <w:tc>
          <w:tcPr>
            <w:tcW w:w="1879" w:type="dxa"/>
          </w:tcPr>
          <w:p w:rsidR="006F60E9" w:rsidRPr="006F60E9" w:rsidRDefault="006F60E9" w:rsidP="007C576D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Предписание Госстандарта</w:t>
            </w:r>
          </w:p>
        </w:tc>
        <w:tc>
          <w:tcPr>
            <w:tcW w:w="4307" w:type="dxa"/>
          </w:tcPr>
          <w:p w:rsidR="006F60E9" w:rsidRPr="006F60E9" w:rsidRDefault="006F60E9" w:rsidP="007C576D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Выявленные нарушения</w:t>
            </w:r>
          </w:p>
        </w:tc>
      </w:tr>
      <w:tr w:rsidR="006F60E9" w:rsidRPr="006F60E9" w:rsidTr="001F0697">
        <w:trPr>
          <w:cantSplit/>
        </w:trPr>
        <w:tc>
          <w:tcPr>
            <w:tcW w:w="539" w:type="dxa"/>
          </w:tcPr>
          <w:p w:rsidR="006F60E9" w:rsidRPr="006F60E9" w:rsidRDefault="006F60E9" w:rsidP="007C576D">
            <w:pPr>
              <w:pStyle w:val="a9"/>
              <w:numPr>
                <w:ilvl w:val="0"/>
                <w:numId w:val="3"/>
              </w:numPr>
              <w:jc w:val="both"/>
              <w:rPr>
                <w:spacing w:val="-6"/>
                <w:sz w:val="24"/>
              </w:rPr>
            </w:pPr>
          </w:p>
        </w:tc>
        <w:tc>
          <w:tcPr>
            <w:tcW w:w="5796" w:type="dxa"/>
          </w:tcPr>
          <w:p w:rsidR="006F60E9" w:rsidRPr="006F60E9" w:rsidRDefault="006F60E9" w:rsidP="007C576D">
            <w:pPr>
              <w:jc w:val="both"/>
              <w:rPr>
                <w:spacing w:val="-6"/>
                <w:sz w:val="24"/>
              </w:rPr>
            </w:pPr>
            <w:r w:rsidRPr="006F60E9">
              <w:rPr>
                <w:noProof/>
                <w:spacing w:val="-6"/>
                <w:sz w:val="24"/>
                <w:lang w:eastAsia="ru-RU"/>
              </w:rPr>
              <w:drawing>
                <wp:inline distT="0" distB="0" distL="0" distR="0" wp14:anchorId="281B6348" wp14:editId="3DBC9A52">
                  <wp:extent cx="3526971" cy="2434442"/>
                  <wp:effectExtent l="0" t="0" r="0" b="4445"/>
                  <wp:docPr id="4" name="Рисунок 4" descr="C:\Users\user1\Desktop\Без названия (8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1\Desktop\Без названия (8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184" cy="244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</w:tcPr>
          <w:p w:rsidR="006F60E9" w:rsidRPr="006F60E9" w:rsidRDefault="006F60E9" w:rsidP="007C576D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Стиральный порошок для белых тканей «</w:t>
            </w:r>
            <w:proofErr w:type="spellStart"/>
            <w:r w:rsidRPr="006F60E9">
              <w:rPr>
                <w:spacing w:val="-6"/>
                <w:sz w:val="24"/>
              </w:rPr>
              <w:t>Wirek</w:t>
            </w:r>
            <w:proofErr w:type="spellEnd"/>
            <w:r w:rsidRPr="006F60E9">
              <w:rPr>
                <w:spacing w:val="-6"/>
                <w:sz w:val="24"/>
              </w:rPr>
              <w:t xml:space="preserve"> </w:t>
            </w:r>
            <w:proofErr w:type="spellStart"/>
            <w:r w:rsidRPr="006F60E9">
              <w:rPr>
                <w:spacing w:val="-6"/>
                <w:sz w:val="24"/>
              </w:rPr>
              <w:t>White</w:t>
            </w:r>
            <w:proofErr w:type="spellEnd"/>
            <w:r w:rsidRPr="006F60E9">
              <w:rPr>
                <w:spacing w:val="-6"/>
                <w:sz w:val="24"/>
              </w:rPr>
              <w:t>»</w:t>
            </w:r>
          </w:p>
          <w:p w:rsidR="006F60E9" w:rsidRPr="006F60E9" w:rsidRDefault="006F60E9" w:rsidP="007C576D">
            <w:pPr>
              <w:jc w:val="both"/>
              <w:rPr>
                <w:spacing w:val="-6"/>
                <w:sz w:val="24"/>
              </w:rPr>
            </w:pP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Производитель</w:t>
            </w: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 xml:space="preserve">«ZW «AGRO CHEMAT» </w:t>
            </w:r>
            <w:proofErr w:type="spellStart"/>
            <w:r w:rsidRPr="006F60E9">
              <w:rPr>
                <w:spacing w:val="-6"/>
                <w:sz w:val="24"/>
              </w:rPr>
              <w:t>Sp.z</w:t>
            </w:r>
            <w:proofErr w:type="spellEnd"/>
            <w:r w:rsidRPr="006F60E9">
              <w:rPr>
                <w:spacing w:val="-6"/>
                <w:sz w:val="24"/>
              </w:rPr>
              <w:t xml:space="preserve"> </w:t>
            </w:r>
            <w:proofErr w:type="spellStart"/>
            <w:r w:rsidRPr="006F60E9">
              <w:rPr>
                <w:spacing w:val="-6"/>
                <w:sz w:val="24"/>
              </w:rPr>
              <w:t>o.o</w:t>
            </w:r>
            <w:proofErr w:type="spellEnd"/>
            <w:r w:rsidRPr="006F60E9">
              <w:rPr>
                <w:spacing w:val="-6"/>
                <w:sz w:val="24"/>
              </w:rPr>
              <w:t>.», Республика Польша</w:t>
            </w: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Импортеры продукции на территорию РБ</w:t>
            </w: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ООО "СЛМ-ТРЕСТ2"</w:t>
            </w:r>
          </w:p>
        </w:tc>
        <w:tc>
          <w:tcPr>
            <w:tcW w:w="1879" w:type="dxa"/>
          </w:tcPr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Предписание</w:t>
            </w:r>
          </w:p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06-18-13/1233</w:t>
            </w:r>
          </w:p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</w:p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Дата введения меры</w:t>
            </w:r>
          </w:p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19.09.2021</w:t>
            </w:r>
          </w:p>
        </w:tc>
        <w:tc>
          <w:tcPr>
            <w:tcW w:w="4307" w:type="dxa"/>
          </w:tcPr>
          <w:p w:rsidR="006F60E9" w:rsidRPr="006F60E9" w:rsidRDefault="006F60E9" w:rsidP="007C576D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85 % составил (71,9±3,0) % для стирального порошка для белых тканей «</w:t>
            </w:r>
            <w:proofErr w:type="spellStart"/>
            <w:r w:rsidRPr="006F60E9">
              <w:rPr>
                <w:spacing w:val="-6"/>
                <w:sz w:val="24"/>
              </w:rPr>
              <w:t>Wirek</w:t>
            </w:r>
            <w:proofErr w:type="spellEnd"/>
            <w:r w:rsidRPr="006F60E9">
              <w:rPr>
                <w:spacing w:val="-6"/>
                <w:sz w:val="24"/>
              </w:rPr>
              <w:t xml:space="preserve"> </w:t>
            </w:r>
            <w:proofErr w:type="spellStart"/>
            <w:r w:rsidRPr="006F60E9">
              <w:rPr>
                <w:spacing w:val="-6"/>
                <w:sz w:val="24"/>
              </w:rPr>
              <w:t>White</w:t>
            </w:r>
            <w:proofErr w:type="spellEnd"/>
            <w:r w:rsidRPr="006F60E9">
              <w:rPr>
                <w:spacing w:val="-6"/>
                <w:sz w:val="24"/>
              </w:rPr>
              <w:t>». Несоответствие показателя «моющая способность» установленной норме вводит в заблуждение потребителя продукции относительно её качества.</w:t>
            </w:r>
          </w:p>
        </w:tc>
      </w:tr>
      <w:tr w:rsidR="006F60E9" w:rsidRPr="006F60E9" w:rsidTr="001F0697">
        <w:trPr>
          <w:cantSplit/>
        </w:trPr>
        <w:tc>
          <w:tcPr>
            <w:tcW w:w="539" w:type="dxa"/>
          </w:tcPr>
          <w:p w:rsidR="006F60E9" w:rsidRPr="006F60E9" w:rsidRDefault="006F60E9" w:rsidP="007C576D">
            <w:pPr>
              <w:pStyle w:val="a9"/>
              <w:numPr>
                <w:ilvl w:val="0"/>
                <w:numId w:val="3"/>
              </w:numPr>
              <w:jc w:val="both"/>
              <w:rPr>
                <w:spacing w:val="-6"/>
                <w:sz w:val="24"/>
              </w:rPr>
            </w:pPr>
          </w:p>
        </w:tc>
        <w:tc>
          <w:tcPr>
            <w:tcW w:w="5796" w:type="dxa"/>
          </w:tcPr>
          <w:p w:rsidR="006F60E9" w:rsidRPr="006F60E9" w:rsidRDefault="006F60E9" w:rsidP="007C576D">
            <w:pPr>
              <w:jc w:val="both"/>
              <w:rPr>
                <w:noProof/>
                <w:spacing w:val="-6"/>
                <w:sz w:val="24"/>
                <w:lang w:eastAsia="ru-RU"/>
              </w:rPr>
            </w:pPr>
            <w:r>
              <w:rPr>
                <w:noProof/>
                <w:spacing w:val="-6"/>
                <w:lang w:eastAsia="ru-RU"/>
              </w:rPr>
              <w:drawing>
                <wp:inline distT="0" distB="0" distL="0" distR="0" wp14:anchorId="723ABB8D" wp14:editId="523A179E">
                  <wp:extent cx="3479332" cy="2481943"/>
                  <wp:effectExtent l="0" t="0" r="6985" b="0"/>
                  <wp:docPr id="16" name="Рисунок 16" descr="C:\Users\user1\Desktop\Без названия (1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1\Desktop\Без названия (11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338" cy="248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</w:tcPr>
          <w:p w:rsidR="006F60E9" w:rsidRDefault="006F60E9" w:rsidP="007C576D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Стиральный порошок универсальный «</w:t>
            </w:r>
            <w:proofErr w:type="spellStart"/>
            <w:r w:rsidRPr="006F60E9">
              <w:rPr>
                <w:spacing w:val="-6"/>
                <w:sz w:val="24"/>
              </w:rPr>
              <w:t>Gaska</w:t>
            </w:r>
            <w:proofErr w:type="spellEnd"/>
            <w:r w:rsidRPr="006F60E9">
              <w:rPr>
                <w:spacing w:val="-6"/>
                <w:sz w:val="24"/>
              </w:rPr>
              <w:t xml:space="preserve">» </w:t>
            </w:r>
            <w:proofErr w:type="spellStart"/>
            <w:r w:rsidRPr="006F60E9">
              <w:rPr>
                <w:spacing w:val="-6"/>
                <w:sz w:val="24"/>
              </w:rPr>
              <w:t>Universal</w:t>
            </w:r>
            <w:proofErr w:type="spellEnd"/>
            <w:r w:rsidRPr="006F60E9">
              <w:rPr>
                <w:spacing w:val="-6"/>
                <w:sz w:val="24"/>
              </w:rPr>
              <w:t>»</w:t>
            </w:r>
          </w:p>
          <w:p w:rsidR="006F60E9" w:rsidRDefault="006F60E9" w:rsidP="007C576D">
            <w:pPr>
              <w:jc w:val="both"/>
              <w:rPr>
                <w:spacing w:val="-6"/>
                <w:sz w:val="24"/>
              </w:rPr>
            </w:pP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Производитель</w:t>
            </w: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 xml:space="preserve">«MILWA POLSKA 1871» </w:t>
            </w:r>
            <w:proofErr w:type="spellStart"/>
            <w:r w:rsidRPr="006F60E9">
              <w:rPr>
                <w:spacing w:val="-6"/>
                <w:sz w:val="24"/>
              </w:rPr>
              <w:t>Sp</w:t>
            </w:r>
            <w:proofErr w:type="spellEnd"/>
            <w:r w:rsidRPr="006F60E9">
              <w:rPr>
                <w:spacing w:val="-6"/>
                <w:sz w:val="24"/>
              </w:rPr>
              <w:t xml:space="preserve">. </w:t>
            </w:r>
            <w:proofErr w:type="spellStart"/>
            <w:r w:rsidRPr="006F60E9">
              <w:rPr>
                <w:spacing w:val="-6"/>
                <w:sz w:val="24"/>
              </w:rPr>
              <w:t>z.o.o</w:t>
            </w:r>
            <w:proofErr w:type="spellEnd"/>
            <w:r w:rsidRPr="006F60E9">
              <w:rPr>
                <w:spacing w:val="-6"/>
                <w:sz w:val="24"/>
              </w:rPr>
              <w:t xml:space="preserve">. </w:t>
            </w:r>
            <w:proofErr w:type="spellStart"/>
            <w:r w:rsidRPr="006F60E9">
              <w:rPr>
                <w:spacing w:val="-6"/>
                <w:sz w:val="24"/>
              </w:rPr>
              <w:t>Sp.k</w:t>
            </w:r>
            <w:proofErr w:type="spellEnd"/>
            <w:r w:rsidRPr="006F60E9">
              <w:rPr>
                <w:spacing w:val="-6"/>
                <w:sz w:val="24"/>
              </w:rPr>
              <w:t>», Республика Польша</w:t>
            </w: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Импортеры продукции на территорию РБ</w:t>
            </w: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ООО "СЛМ-ТРЕСТ2"</w:t>
            </w:r>
          </w:p>
        </w:tc>
        <w:tc>
          <w:tcPr>
            <w:tcW w:w="1879" w:type="dxa"/>
          </w:tcPr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Предписание</w:t>
            </w:r>
          </w:p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06-18-13/1234</w:t>
            </w:r>
          </w:p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</w:p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Дата введения меры</w:t>
            </w:r>
          </w:p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19.09.2021</w:t>
            </w:r>
          </w:p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</w:p>
        </w:tc>
        <w:tc>
          <w:tcPr>
            <w:tcW w:w="4307" w:type="dxa"/>
          </w:tcPr>
          <w:p w:rsidR="006F60E9" w:rsidRPr="006F60E9" w:rsidRDefault="006F60E9" w:rsidP="007C576D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85 % составил (5,0±0,2) % для стирального порошка универсального «</w:t>
            </w:r>
            <w:proofErr w:type="spellStart"/>
            <w:r w:rsidRPr="006F60E9">
              <w:rPr>
                <w:spacing w:val="-6"/>
                <w:sz w:val="24"/>
              </w:rPr>
              <w:t>Gaska</w:t>
            </w:r>
            <w:proofErr w:type="spellEnd"/>
            <w:r w:rsidRPr="006F60E9">
              <w:rPr>
                <w:spacing w:val="-6"/>
                <w:sz w:val="24"/>
              </w:rPr>
              <w:t xml:space="preserve">» </w:t>
            </w:r>
            <w:proofErr w:type="spellStart"/>
            <w:r w:rsidRPr="006F60E9">
              <w:rPr>
                <w:spacing w:val="-6"/>
                <w:sz w:val="24"/>
              </w:rPr>
              <w:t>Universal</w:t>
            </w:r>
            <w:proofErr w:type="spellEnd"/>
            <w:r w:rsidRPr="006F60E9">
              <w:rPr>
                <w:spacing w:val="-6"/>
                <w:sz w:val="24"/>
              </w:rPr>
              <w:t>». Несоответствие показателя «моющая способность» установленной норме вводит в заблуждение потребителя продукции относительно её качества.</w:t>
            </w:r>
          </w:p>
        </w:tc>
      </w:tr>
      <w:tr w:rsidR="006F60E9" w:rsidRPr="006F60E9" w:rsidTr="001F0697">
        <w:trPr>
          <w:cantSplit/>
        </w:trPr>
        <w:tc>
          <w:tcPr>
            <w:tcW w:w="539" w:type="dxa"/>
          </w:tcPr>
          <w:p w:rsidR="006F60E9" w:rsidRPr="006F60E9" w:rsidRDefault="006F60E9" w:rsidP="007C576D">
            <w:pPr>
              <w:pStyle w:val="a9"/>
              <w:numPr>
                <w:ilvl w:val="0"/>
                <w:numId w:val="3"/>
              </w:numPr>
              <w:jc w:val="both"/>
              <w:rPr>
                <w:spacing w:val="-6"/>
                <w:sz w:val="24"/>
              </w:rPr>
            </w:pPr>
          </w:p>
        </w:tc>
        <w:tc>
          <w:tcPr>
            <w:tcW w:w="5796" w:type="dxa"/>
          </w:tcPr>
          <w:p w:rsidR="006F60E9" w:rsidRPr="006F60E9" w:rsidRDefault="001F0697" w:rsidP="007C576D">
            <w:pPr>
              <w:jc w:val="both"/>
              <w:rPr>
                <w:noProof/>
                <w:spacing w:val="-6"/>
                <w:sz w:val="24"/>
                <w:lang w:eastAsia="ru-RU"/>
              </w:rPr>
            </w:pPr>
            <w:r>
              <w:rPr>
                <w:noProof/>
                <w:spacing w:val="-6"/>
                <w:lang w:eastAsia="ru-RU"/>
              </w:rPr>
              <w:drawing>
                <wp:inline distT="0" distB="0" distL="0" distR="0" wp14:anchorId="4183FDFC" wp14:editId="7FB37AFE">
                  <wp:extent cx="3515096" cy="2725993"/>
                  <wp:effectExtent l="0" t="0" r="0" b="0"/>
                  <wp:docPr id="18" name="Рисунок 18" descr="C:\Users\user1\Desktop\Без названия (12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1\Desktop\Без названия (12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387" cy="273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</w:tcPr>
          <w:p w:rsidR="006F60E9" w:rsidRDefault="001F0697" w:rsidP="007C576D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Стиральный порошок для цветных тканей «</w:t>
            </w:r>
            <w:proofErr w:type="spellStart"/>
            <w:r w:rsidRPr="001F0697">
              <w:rPr>
                <w:spacing w:val="-6"/>
                <w:sz w:val="24"/>
              </w:rPr>
              <w:t>Gaska</w:t>
            </w:r>
            <w:proofErr w:type="spellEnd"/>
            <w:r w:rsidRPr="001F0697">
              <w:rPr>
                <w:spacing w:val="-6"/>
                <w:sz w:val="24"/>
              </w:rPr>
              <w:t xml:space="preserve"> </w:t>
            </w:r>
            <w:proofErr w:type="spellStart"/>
            <w:r w:rsidRPr="001F0697">
              <w:rPr>
                <w:spacing w:val="-6"/>
                <w:sz w:val="24"/>
              </w:rPr>
              <w:t>color</w:t>
            </w:r>
            <w:proofErr w:type="spellEnd"/>
            <w:r w:rsidRPr="001F0697">
              <w:rPr>
                <w:spacing w:val="-6"/>
                <w:sz w:val="24"/>
              </w:rPr>
              <w:t>»</w:t>
            </w:r>
          </w:p>
          <w:p w:rsidR="001F0697" w:rsidRDefault="001F0697" w:rsidP="007C576D">
            <w:pPr>
              <w:jc w:val="both"/>
              <w:rPr>
                <w:spacing w:val="-6"/>
                <w:sz w:val="24"/>
              </w:rPr>
            </w:pPr>
          </w:p>
          <w:p w:rsidR="001F0697" w:rsidRPr="001F0697" w:rsidRDefault="001F0697" w:rsidP="001F0697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Производитель</w:t>
            </w:r>
          </w:p>
          <w:p w:rsidR="001F0697" w:rsidRPr="001F0697" w:rsidRDefault="001F0697" w:rsidP="001F0697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 xml:space="preserve">«MILWA POLSKA 1871» </w:t>
            </w:r>
            <w:proofErr w:type="spellStart"/>
            <w:r w:rsidRPr="001F0697">
              <w:rPr>
                <w:spacing w:val="-6"/>
                <w:sz w:val="24"/>
              </w:rPr>
              <w:t>Sp</w:t>
            </w:r>
            <w:proofErr w:type="spellEnd"/>
            <w:r w:rsidRPr="001F0697">
              <w:rPr>
                <w:spacing w:val="-6"/>
                <w:sz w:val="24"/>
              </w:rPr>
              <w:t xml:space="preserve">. </w:t>
            </w:r>
            <w:proofErr w:type="spellStart"/>
            <w:r w:rsidRPr="001F0697">
              <w:rPr>
                <w:spacing w:val="-6"/>
                <w:sz w:val="24"/>
              </w:rPr>
              <w:t>z.o.o</w:t>
            </w:r>
            <w:proofErr w:type="spellEnd"/>
            <w:r w:rsidRPr="001F0697">
              <w:rPr>
                <w:spacing w:val="-6"/>
                <w:sz w:val="24"/>
              </w:rPr>
              <w:t xml:space="preserve">. </w:t>
            </w:r>
            <w:proofErr w:type="spellStart"/>
            <w:r w:rsidRPr="001F0697">
              <w:rPr>
                <w:spacing w:val="-6"/>
                <w:sz w:val="24"/>
              </w:rPr>
              <w:t>Sp.k</w:t>
            </w:r>
            <w:proofErr w:type="spellEnd"/>
            <w:r w:rsidRPr="001F0697">
              <w:rPr>
                <w:spacing w:val="-6"/>
                <w:sz w:val="24"/>
              </w:rPr>
              <w:t>», Республика Польша</w:t>
            </w:r>
          </w:p>
          <w:p w:rsidR="001F0697" w:rsidRPr="001F0697" w:rsidRDefault="001F0697" w:rsidP="001F0697">
            <w:pPr>
              <w:jc w:val="both"/>
              <w:rPr>
                <w:spacing w:val="-6"/>
                <w:sz w:val="24"/>
              </w:rPr>
            </w:pPr>
          </w:p>
          <w:p w:rsidR="001F0697" w:rsidRPr="001F0697" w:rsidRDefault="001F0697" w:rsidP="001F0697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Импортеры продукции на территорию РБ</w:t>
            </w:r>
          </w:p>
          <w:p w:rsidR="001F0697" w:rsidRPr="006F60E9" w:rsidRDefault="001F0697" w:rsidP="001F0697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ООО "СЛМ-ТРЕСТ2"</w:t>
            </w:r>
          </w:p>
        </w:tc>
        <w:tc>
          <w:tcPr>
            <w:tcW w:w="1879" w:type="dxa"/>
          </w:tcPr>
          <w:p w:rsidR="001F0697" w:rsidRPr="001F0697" w:rsidRDefault="001F0697" w:rsidP="001F0697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Предписание</w:t>
            </w:r>
          </w:p>
          <w:p w:rsidR="001F0697" w:rsidRPr="001F0697" w:rsidRDefault="001F0697" w:rsidP="001F0697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06-18-13/1234</w:t>
            </w:r>
          </w:p>
          <w:p w:rsidR="001F0697" w:rsidRPr="001F0697" w:rsidRDefault="001F0697" w:rsidP="001F0697">
            <w:pPr>
              <w:jc w:val="center"/>
              <w:rPr>
                <w:spacing w:val="-6"/>
                <w:sz w:val="24"/>
              </w:rPr>
            </w:pPr>
          </w:p>
          <w:p w:rsidR="001F0697" w:rsidRPr="001F0697" w:rsidRDefault="001F0697" w:rsidP="001F0697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Дата введения меры</w:t>
            </w:r>
          </w:p>
          <w:p w:rsidR="006F60E9" w:rsidRPr="006F60E9" w:rsidRDefault="001F0697" w:rsidP="001F0697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19.09.2021</w:t>
            </w:r>
          </w:p>
        </w:tc>
        <w:tc>
          <w:tcPr>
            <w:tcW w:w="4307" w:type="dxa"/>
          </w:tcPr>
          <w:p w:rsidR="006F60E9" w:rsidRPr="006F60E9" w:rsidRDefault="001F0697" w:rsidP="007C576D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85 % составил (6,4±0,3) % для стирального порошка для цветных тканей «</w:t>
            </w:r>
            <w:proofErr w:type="spellStart"/>
            <w:r w:rsidRPr="001F0697">
              <w:rPr>
                <w:spacing w:val="-6"/>
                <w:sz w:val="24"/>
              </w:rPr>
              <w:t>Gaska</w:t>
            </w:r>
            <w:proofErr w:type="spellEnd"/>
            <w:r w:rsidRPr="001F0697">
              <w:rPr>
                <w:spacing w:val="-6"/>
                <w:sz w:val="24"/>
              </w:rPr>
              <w:t xml:space="preserve"> </w:t>
            </w:r>
            <w:proofErr w:type="spellStart"/>
            <w:r w:rsidRPr="001F0697">
              <w:rPr>
                <w:spacing w:val="-6"/>
                <w:sz w:val="24"/>
              </w:rPr>
              <w:t>color</w:t>
            </w:r>
            <w:proofErr w:type="spellEnd"/>
            <w:r w:rsidRPr="001F0697">
              <w:rPr>
                <w:spacing w:val="-6"/>
                <w:sz w:val="24"/>
              </w:rPr>
              <w:t>». Несоответствие показателя «моющая способность» установленной норме вводит в заблуждение потребителя продукции относительно её качества.</w:t>
            </w:r>
          </w:p>
        </w:tc>
      </w:tr>
      <w:tr w:rsidR="006F60E9" w:rsidRPr="006F60E9" w:rsidTr="001F0697">
        <w:trPr>
          <w:cantSplit/>
        </w:trPr>
        <w:tc>
          <w:tcPr>
            <w:tcW w:w="539" w:type="dxa"/>
          </w:tcPr>
          <w:p w:rsidR="006F60E9" w:rsidRPr="006F60E9" w:rsidRDefault="006F60E9" w:rsidP="007C576D">
            <w:pPr>
              <w:pStyle w:val="a9"/>
              <w:numPr>
                <w:ilvl w:val="0"/>
                <w:numId w:val="3"/>
              </w:numPr>
              <w:jc w:val="both"/>
              <w:rPr>
                <w:spacing w:val="-6"/>
                <w:sz w:val="24"/>
              </w:rPr>
            </w:pPr>
          </w:p>
        </w:tc>
        <w:tc>
          <w:tcPr>
            <w:tcW w:w="5796" w:type="dxa"/>
          </w:tcPr>
          <w:p w:rsidR="006F60E9" w:rsidRPr="006F60E9" w:rsidRDefault="006F60E9" w:rsidP="007C576D">
            <w:pPr>
              <w:jc w:val="both"/>
              <w:rPr>
                <w:spacing w:val="-6"/>
                <w:sz w:val="24"/>
              </w:rPr>
            </w:pPr>
            <w:r w:rsidRPr="006F60E9">
              <w:rPr>
                <w:noProof/>
                <w:spacing w:val="-6"/>
                <w:sz w:val="24"/>
                <w:lang w:eastAsia="ru-RU"/>
              </w:rPr>
              <w:drawing>
                <wp:inline distT="0" distB="0" distL="0" distR="0" wp14:anchorId="73713933" wp14:editId="59AC47AC">
                  <wp:extent cx="3510785" cy="2707574"/>
                  <wp:effectExtent l="0" t="0" r="0" b="0"/>
                  <wp:docPr id="5" name="Рисунок 5" descr="C:\Users\user1\Desktop\Без названия (9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1\Desktop\Без названия (9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0907" cy="270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</w:tcPr>
          <w:p w:rsidR="006F60E9" w:rsidRPr="006F60E9" w:rsidRDefault="006F60E9" w:rsidP="007C576D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Жидкость для стирки цветных тканей «</w:t>
            </w:r>
            <w:proofErr w:type="spellStart"/>
            <w:r w:rsidRPr="006F60E9">
              <w:rPr>
                <w:spacing w:val="-6"/>
                <w:sz w:val="24"/>
              </w:rPr>
              <w:t>Pergel</w:t>
            </w:r>
            <w:proofErr w:type="spellEnd"/>
            <w:r w:rsidRPr="006F60E9">
              <w:rPr>
                <w:spacing w:val="-6"/>
                <w:sz w:val="24"/>
              </w:rPr>
              <w:t xml:space="preserve"> </w:t>
            </w:r>
            <w:proofErr w:type="spellStart"/>
            <w:r w:rsidRPr="006F60E9">
              <w:rPr>
                <w:spacing w:val="-6"/>
                <w:sz w:val="24"/>
              </w:rPr>
              <w:t>Color</w:t>
            </w:r>
            <w:proofErr w:type="spellEnd"/>
            <w:r w:rsidRPr="006F60E9">
              <w:rPr>
                <w:spacing w:val="-6"/>
                <w:sz w:val="24"/>
              </w:rPr>
              <w:t>»</w:t>
            </w:r>
          </w:p>
          <w:p w:rsidR="006F60E9" w:rsidRPr="006F60E9" w:rsidRDefault="006F60E9" w:rsidP="007C576D">
            <w:pPr>
              <w:jc w:val="both"/>
              <w:rPr>
                <w:spacing w:val="-6"/>
                <w:sz w:val="24"/>
              </w:rPr>
            </w:pP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Производитель</w:t>
            </w: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«</w:t>
            </w:r>
            <w:proofErr w:type="spellStart"/>
            <w:r w:rsidRPr="006F60E9">
              <w:rPr>
                <w:spacing w:val="-6"/>
                <w:sz w:val="24"/>
              </w:rPr>
              <w:t>Garchem</w:t>
            </w:r>
            <w:proofErr w:type="spellEnd"/>
            <w:r w:rsidRPr="006F60E9">
              <w:rPr>
                <w:spacing w:val="-6"/>
                <w:sz w:val="24"/>
              </w:rPr>
              <w:t xml:space="preserve"> </w:t>
            </w:r>
            <w:proofErr w:type="spellStart"/>
            <w:r w:rsidRPr="006F60E9">
              <w:rPr>
                <w:spacing w:val="-6"/>
                <w:sz w:val="24"/>
              </w:rPr>
              <w:t>Garczarek</w:t>
            </w:r>
            <w:proofErr w:type="spellEnd"/>
            <w:r w:rsidRPr="006F60E9">
              <w:rPr>
                <w:spacing w:val="-6"/>
                <w:sz w:val="24"/>
              </w:rPr>
              <w:t>», Республика Польша</w:t>
            </w: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Импортеры продукции на территорию РБ</w:t>
            </w: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ООО "СЛМ-ТРЕСТ2"</w:t>
            </w:r>
          </w:p>
        </w:tc>
        <w:tc>
          <w:tcPr>
            <w:tcW w:w="1879" w:type="dxa"/>
          </w:tcPr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Предписание</w:t>
            </w:r>
          </w:p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06-18-13/1233</w:t>
            </w:r>
          </w:p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</w:p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Дата введения меры</w:t>
            </w:r>
          </w:p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19.09.2021</w:t>
            </w:r>
          </w:p>
        </w:tc>
        <w:tc>
          <w:tcPr>
            <w:tcW w:w="4307" w:type="dxa"/>
          </w:tcPr>
          <w:p w:rsidR="006F60E9" w:rsidRPr="006F60E9" w:rsidRDefault="006F60E9" w:rsidP="007C576D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60 % составил (22,9±1,0) % для жидкости для стирки цветных тканей «</w:t>
            </w:r>
            <w:proofErr w:type="spellStart"/>
            <w:r w:rsidRPr="006F60E9">
              <w:rPr>
                <w:spacing w:val="-6"/>
                <w:sz w:val="24"/>
              </w:rPr>
              <w:t>Pergel</w:t>
            </w:r>
            <w:proofErr w:type="spellEnd"/>
            <w:r w:rsidRPr="006F60E9">
              <w:rPr>
                <w:spacing w:val="-6"/>
                <w:sz w:val="24"/>
              </w:rPr>
              <w:t xml:space="preserve"> </w:t>
            </w:r>
            <w:proofErr w:type="spellStart"/>
            <w:r w:rsidRPr="006F60E9">
              <w:rPr>
                <w:spacing w:val="-6"/>
                <w:sz w:val="24"/>
              </w:rPr>
              <w:t>Color</w:t>
            </w:r>
            <w:proofErr w:type="spellEnd"/>
            <w:r w:rsidRPr="006F60E9">
              <w:rPr>
                <w:spacing w:val="-6"/>
                <w:sz w:val="24"/>
              </w:rPr>
              <w:t>». Несоответствие показателя «моющая способность» установленной норме вводит в заблуждение потребителя продукции относительно её качества.</w:t>
            </w:r>
          </w:p>
        </w:tc>
      </w:tr>
      <w:tr w:rsidR="006F60E9" w:rsidRPr="006F60E9" w:rsidTr="001F0697">
        <w:trPr>
          <w:cantSplit/>
        </w:trPr>
        <w:tc>
          <w:tcPr>
            <w:tcW w:w="539" w:type="dxa"/>
          </w:tcPr>
          <w:p w:rsidR="006F60E9" w:rsidRPr="006F60E9" w:rsidRDefault="006F60E9" w:rsidP="007C576D">
            <w:pPr>
              <w:pStyle w:val="a9"/>
              <w:numPr>
                <w:ilvl w:val="0"/>
                <w:numId w:val="3"/>
              </w:numPr>
              <w:jc w:val="both"/>
              <w:rPr>
                <w:spacing w:val="-6"/>
                <w:sz w:val="24"/>
              </w:rPr>
            </w:pPr>
          </w:p>
        </w:tc>
        <w:tc>
          <w:tcPr>
            <w:tcW w:w="5796" w:type="dxa"/>
          </w:tcPr>
          <w:p w:rsidR="006F60E9" w:rsidRPr="006F60E9" w:rsidRDefault="006F60E9" w:rsidP="007C576D">
            <w:pPr>
              <w:jc w:val="both"/>
              <w:rPr>
                <w:spacing w:val="-6"/>
                <w:sz w:val="24"/>
              </w:rPr>
            </w:pPr>
            <w:r>
              <w:rPr>
                <w:noProof/>
                <w:spacing w:val="-6"/>
                <w:sz w:val="24"/>
                <w:lang w:eastAsia="ru-RU"/>
              </w:rPr>
              <w:drawing>
                <wp:inline distT="0" distB="0" distL="0" distR="0" wp14:anchorId="170FE7C4" wp14:editId="583B0219">
                  <wp:extent cx="3503221" cy="4322447"/>
                  <wp:effectExtent l="0" t="0" r="2540" b="1905"/>
                  <wp:docPr id="9" name="Рисунок 9" descr="C:\Users\user1\Desktop\Без названия (10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1\Desktop\Без названия (10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0338" cy="433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</w:tcPr>
          <w:p w:rsidR="006F60E9" w:rsidRDefault="006F60E9" w:rsidP="007C576D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Гель для стирки цветных тканей «</w:t>
            </w:r>
            <w:proofErr w:type="spellStart"/>
            <w:r w:rsidRPr="006F60E9">
              <w:rPr>
                <w:spacing w:val="-6"/>
                <w:sz w:val="24"/>
              </w:rPr>
              <w:t>Wirek</w:t>
            </w:r>
            <w:proofErr w:type="spellEnd"/>
            <w:r w:rsidRPr="006F60E9">
              <w:rPr>
                <w:spacing w:val="-6"/>
                <w:sz w:val="24"/>
              </w:rPr>
              <w:t xml:space="preserve"> </w:t>
            </w:r>
            <w:proofErr w:type="spellStart"/>
            <w:r w:rsidRPr="006F60E9">
              <w:rPr>
                <w:spacing w:val="-6"/>
                <w:sz w:val="24"/>
              </w:rPr>
              <w:t>Color</w:t>
            </w:r>
            <w:proofErr w:type="spellEnd"/>
            <w:r w:rsidRPr="006F60E9">
              <w:rPr>
                <w:spacing w:val="-6"/>
                <w:sz w:val="24"/>
              </w:rPr>
              <w:t>»</w:t>
            </w:r>
          </w:p>
          <w:p w:rsidR="006F60E9" w:rsidRDefault="006F60E9" w:rsidP="007C576D">
            <w:pPr>
              <w:jc w:val="both"/>
              <w:rPr>
                <w:spacing w:val="-6"/>
                <w:sz w:val="24"/>
              </w:rPr>
            </w:pP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Производитель</w:t>
            </w: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 xml:space="preserve">«ZW «AGRO CHEMAT» </w:t>
            </w:r>
            <w:proofErr w:type="spellStart"/>
            <w:r w:rsidRPr="006F60E9">
              <w:rPr>
                <w:spacing w:val="-6"/>
                <w:sz w:val="24"/>
              </w:rPr>
              <w:t>Sp.z</w:t>
            </w:r>
            <w:proofErr w:type="spellEnd"/>
            <w:r w:rsidRPr="006F60E9">
              <w:rPr>
                <w:spacing w:val="-6"/>
                <w:sz w:val="24"/>
              </w:rPr>
              <w:t xml:space="preserve"> </w:t>
            </w:r>
            <w:proofErr w:type="spellStart"/>
            <w:r w:rsidRPr="006F60E9">
              <w:rPr>
                <w:spacing w:val="-6"/>
                <w:sz w:val="24"/>
              </w:rPr>
              <w:t>o.o</w:t>
            </w:r>
            <w:proofErr w:type="spellEnd"/>
            <w:r w:rsidRPr="006F60E9">
              <w:rPr>
                <w:spacing w:val="-6"/>
                <w:sz w:val="24"/>
              </w:rPr>
              <w:t>.», Республика Польша</w:t>
            </w: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Импортеры продукции на территорию РБ</w:t>
            </w: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ООО "СЛМ-ТРЕСТ2"</w:t>
            </w:r>
          </w:p>
        </w:tc>
        <w:tc>
          <w:tcPr>
            <w:tcW w:w="1879" w:type="dxa"/>
          </w:tcPr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Предписание</w:t>
            </w:r>
          </w:p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06-18-13/1232</w:t>
            </w:r>
          </w:p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</w:p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Дата введения меры</w:t>
            </w:r>
          </w:p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19.09.2021</w:t>
            </w:r>
          </w:p>
        </w:tc>
        <w:tc>
          <w:tcPr>
            <w:tcW w:w="4307" w:type="dxa"/>
          </w:tcPr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  <w:proofErr w:type="gramStart"/>
            <w:r w:rsidRPr="006F60E9">
              <w:rPr>
                <w:spacing w:val="-6"/>
                <w:sz w:val="24"/>
              </w:rPr>
              <w:t>По результатам проверки установлено, что изготовитель данных моющих средств в маркировке умышленно указал назначение продукции «для стирки изделий в стиральных машинах-автоматах», но при этом оно не может применяться как моющее средство с нормируемым пенообразованием для стиральных машин с фронтальной загрузкой: показатель «пенообразующая способность» при норме не более 180 мм составил: (191±5) мм для геля для стирки цветных тканей «</w:t>
            </w:r>
            <w:proofErr w:type="spellStart"/>
            <w:r w:rsidRPr="006F60E9">
              <w:rPr>
                <w:spacing w:val="-6"/>
                <w:sz w:val="24"/>
              </w:rPr>
              <w:t>Wirek</w:t>
            </w:r>
            <w:proofErr w:type="spellEnd"/>
            <w:proofErr w:type="gramEnd"/>
            <w:r w:rsidRPr="006F60E9">
              <w:rPr>
                <w:spacing w:val="-6"/>
                <w:sz w:val="24"/>
              </w:rPr>
              <w:t xml:space="preserve"> </w:t>
            </w:r>
            <w:proofErr w:type="spellStart"/>
            <w:r w:rsidRPr="006F60E9">
              <w:rPr>
                <w:spacing w:val="-6"/>
                <w:sz w:val="24"/>
              </w:rPr>
              <w:t>Color</w:t>
            </w:r>
            <w:proofErr w:type="spellEnd"/>
            <w:r w:rsidRPr="006F60E9">
              <w:rPr>
                <w:spacing w:val="-6"/>
                <w:sz w:val="24"/>
              </w:rPr>
              <w:t>». Превышение показателя «пенообразующая способность» вводит в заблуждение потребителя продукции, относительно её назначения, качества и безопасности. Кроме того, 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60 % составил: (38,2±1,6) % для геля для стирки цветных тканей «</w:t>
            </w:r>
            <w:proofErr w:type="spellStart"/>
            <w:r w:rsidRPr="006F60E9">
              <w:rPr>
                <w:spacing w:val="-6"/>
                <w:sz w:val="24"/>
              </w:rPr>
              <w:t>Wirek</w:t>
            </w:r>
            <w:proofErr w:type="spellEnd"/>
            <w:r w:rsidRPr="006F60E9">
              <w:rPr>
                <w:spacing w:val="-6"/>
                <w:sz w:val="24"/>
              </w:rPr>
              <w:t xml:space="preserve"> </w:t>
            </w:r>
            <w:proofErr w:type="spellStart"/>
            <w:r w:rsidRPr="006F60E9">
              <w:rPr>
                <w:spacing w:val="-6"/>
                <w:sz w:val="24"/>
              </w:rPr>
              <w:t>Color</w:t>
            </w:r>
            <w:proofErr w:type="spellEnd"/>
            <w:r w:rsidRPr="006F60E9">
              <w:rPr>
                <w:spacing w:val="-6"/>
                <w:sz w:val="24"/>
              </w:rPr>
              <w:t>». Несоответствие показателя «моющая способность» установленной норме вводит в заблуждение потребителя продукции относительно её качества.</w:t>
            </w:r>
          </w:p>
        </w:tc>
      </w:tr>
      <w:tr w:rsidR="006F60E9" w:rsidRPr="006F60E9" w:rsidTr="001F0697">
        <w:trPr>
          <w:cantSplit/>
        </w:trPr>
        <w:tc>
          <w:tcPr>
            <w:tcW w:w="539" w:type="dxa"/>
          </w:tcPr>
          <w:p w:rsidR="006F60E9" w:rsidRPr="006F60E9" w:rsidRDefault="006F60E9" w:rsidP="007C576D">
            <w:pPr>
              <w:pStyle w:val="a9"/>
              <w:numPr>
                <w:ilvl w:val="0"/>
                <w:numId w:val="3"/>
              </w:numPr>
              <w:jc w:val="both"/>
              <w:rPr>
                <w:spacing w:val="-6"/>
                <w:sz w:val="24"/>
              </w:rPr>
            </w:pPr>
          </w:p>
        </w:tc>
        <w:tc>
          <w:tcPr>
            <w:tcW w:w="5796" w:type="dxa"/>
          </w:tcPr>
          <w:p w:rsidR="006F60E9" w:rsidRPr="006F60E9" w:rsidRDefault="001F0697" w:rsidP="007C576D">
            <w:pPr>
              <w:jc w:val="both"/>
              <w:rPr>
                <w:spacing w:val="-6"/>
                <w:sz w:val="24"/>
              </w:rPr>
            </w:pPr>
            <w:r>
              <w:rPr>
                <w:noProof/>
                <w:spacing w:val="-6"/>
                <w:sz w:val="24"/>
                <w:lang w:eastAsia="ru-RU"/>
              </w:rPr>
              <w:drawing>
                <wp:inline distT="0" distB="0" distL="0" distR="0" wp14:anchorId="4F711657" wp14:editId="4072E39E">
                  <wp:extent cx="3480491" cy="4904509"/>
                  <wp:effectExtent l="0" t="0" r="571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357" cy="490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</w:tcPr>
          <w:p w:rsidR="006F60E9" w:rsidRDefault="001F0697" w:rsidP="007C576D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Универсальный гель для стирки тканей «</w:t>
            </w:r>
            <w:proofErr w:type="spellStart"/>
            <w:r w:rsidRPr="001F0697">
              <w:rPr>
                <w:spacing w:val="-6"/>
                <w:sz w:val="24"/>
              </w:rPr>
              <w:t>Wirek</w:t>
            </w:r>
            <w:proofErr w:type="spellEnd"/>
            <w:r w:rsidRPr="001F0697">
              <w:rPr>
                <w:spacing w:val="-6"/>
                <w:sz w:val="24"/>
              </w:rPr>
              <w:t xml:space="preserve"> </w:t>
            </w:r>
            <w:proofErr w:type="spellStart"/>
            <w:r w:rsidRPr="001F0697">
              <w:rPr>
                <w:spacing w:val="-6"/>
                <w:sz w:val="24"/>
              </w:rPr>
              <w:t>Universal</w:t>
            </w:r>
            <w:proofErr w:type="spellEnd"/>
            <w:r w:rsidRPr="001F0697">
              <w:rPr>
                <w:spacing w:val="-6"/>
                <w:sz w:val="24"/>
              </w:rPr>
              <w:t>»</w:t>
            </w:r>
          </w:p>
          <w:p w:rsidR="001F0697" w:rsidRDefault="001F0697" w:rsidP="007C576D">
            <w:pPr>
              <w:jc w:val="both"/>
              <w:rPr>
                <w:spacing w:val="-6"/>
                <w:sz w:val="24"/>
              </w:rPr>
            </w:pPr>
          </w:p>
          <w:p w:rsidR="001F0697" w:rsidRPr="001F0697" w:rsidRDefault="001F0697" w:rsidP="001F0697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Производитель</w:t>
            </w:r>
          </w:p>
          <w:p w:rsidR="001F0697" w:rsidRPr="001F0697" w:rsidRDefault="001F0697" w:rsidP="001F0697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 xml:space="preserve">«ZW «AGRO CHEMAT» </w:t>
            </w:r>
            <w:proofErr w:type="spellStart"/>
            <w:r w:rsidRPr="001F0697">
              <w:rPr>
                <w:spacing w:val="-6"/>
                <w:sz w:val="24"/>
              </w:rPr>
              <w:t>Sp.z</w:t>
            </w:r>
            <w:proofErr w:type="spellEnd"/>
            <w:r w:rsidRPr="001F0697">
              <w:rPr>
                <w:spacing w:val="-6"/>
                <w:sz w:val="24"/>
              </w:rPr>
              <w:t xml:space="preserve"> </w:t>
            </w:r>
            <w:proofErr w:type="spellStart"/>
            <w:r w:rsidRPr="001F0697">
              <w:rPr>
                <w:spacing w:val="-6"/>
                <w:sz w:val="24"/>
              </w:rPr>
              <w:t>o.o</w:t>
            </w:r>
            <w:proofErr w:type="spellEnd"/>
            <w:r w:rsidRPr="001F0697">
              <w:rPr>
                <w:spacing w:val="-6"/>
                <w:sz w:val="24"/>
              </w:rPr>
              <w:t>.», Республика Польша</w:t>
            </w:r>
          </w:p>
          <w:p w:rsidR="001F0697" w:rsidRPr="001F0697" w:rsidRDefault="001F0697" w:rsidP="001F0697">
            <w:pPr>
              <w:jc w:val="both"/>
              <w:rPr>
                <w:spacing w:val="-6"/>
                <w:sz w:val="24"/>
              </w:rPr>
            </w:pPr>
          </w:p>
          <w:p w:rsidR="001F0697" w:rsidRPr="001F0697" w:rsidRDefault="001F0697" w:rsidP="001F0697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Импортеры продукции на территорию РБ</w:t>
            </w:r>
          </w:p>
          <w:p w:rsidR="001F0697" w:rsidRPr="006F60E9" w:rsidRDefault="001F0697" w:rsidP="001F0697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ООО "СЛМ-ТРЕСТ2"</w:t>
            </w:r>
          </w:p>
        </w:tc>
        <w:tc>
          <w:tcPr>
            <w:tcW w:w="1879" w:type="dxa"/>
          </w:tcPr>
          <w:p w:rsidR="001F0697" w:rsidRPr="001F0697" w:rsidRDefault="001F0697" w:rsidP="001F0697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Предписание</w:t>
            </w:r>
          </w:p>
          <w:p w:rsidR="001F0697" w:rsidRPr="001F0697" w:rsidRDefault="001F0697" w:rsidP="001F0697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06-18-13/1232</w:t>
            </w:r>
          </w:p>
          <w:p w:rsidR="001F0697" w:rsidRPr="001F0697" w:rsidRDefault="001F0697" w:rsidP="001F0697">
            <w:pPr>
              <w:jc w:val="center"/>
              <w:rPr>
                <w:spacing w:val="-6"/>
                <w:sz w:val="24"/>
              </w:rPr>
            </w:pPr>
          </w:p>
          <w:p w:rsidR="001F0697" w:rsidRPr="001F0697" w:rsidRDefault="001F0697" w:rsidP="001F0697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Дата введения меры</w:t>
            </w:r>
          </w:p>
          <w:p w:rsidR="006F60E9" w:rsidRPr="006F60E9" w:rsidRDefault="001F0697" w:rsidP="001F0697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19.09.2021</w:t>
            </w:r>
          </w:p>
        </w:tc>
        <w:tc>
          <w:tcPr>
            <w:tcW w:w="4307" w:type="dxa"/>
          </w:tcPr>
          <w:p w:rsidR="006F60E9" w:rsidRPr="006F60E9" w:rsidRDefault="001F0697" w:rsidP="001F0697">
            <w:pPr>
              <w:jc w:val="both"/>
              <w:rPr>
                <w:spacing w:val="-6"/>
                <w:sz w:val="24"/>
              </w:rPr>
            </w:pPr>
            <w:proofErr w:type="gramStart"/>
            <w:r w:rsidRPr="001F0697">
              <w:rPr>
                <w:spacing w:val="-6"/>
                <w:sz w:val="24"/>
              </w:rPr>
              <w:t>По результатам проверки установлено, что изготовитель данных моющих средств в маркировке умышленно указал назначение продукции «для стирки изделий в стиральных машинах-автоматах», но при этом оно не может применяться как моющее средство с нормируемым пенообразованием для стиральных машин с фронтальной загрузкой: показатель «пенообразующая способность» при норме не более 180 мм составил (188±4) мм для универсального геля для стирки тканей «</w:t>
            </w:r>
            <w:proofErr w:type="spellStart"/>
            <w:r w:rsidRPr="001F0697">
              <w:rPr>
                <w:spacing w:val="-6"/>
                <w:sz w:val="24"/>
              </w:rPr>
              <w:t>Wirek</w:t>
            </w:r>
            <w:proofErr w:type="spellEnd"/>
            <w:proofErr w:type="gramEnd"/>
            <w:r w:rsidRPr="001F0697">
              <w:rPr>
                <w:spacing w:val="-6"/>
                <w:sz w:val="24"/>
              </w:rPr>
              <w:t xml:space="preserve"> </w:t>
            </w:r>
            <w:proofErr w:type="spellStart"/>
            <w:r w:rsidRPr="001F0697">
              <w:rPr>
                <w:spacing w:val="-6"/>
                <w:sz w:val="24"/>
              </w:rPr>
              <w:t>Universal</w:t>
            </w:r>
            <w:proofErr w:type="spellEnd"/>
            <w:r w:rsidRPr="001F0697">
              <w:rPr>
                <w:spacing w:val="-6"/>
                <w:sz w:val="24"/>
              </w:rPr>
              <w:t>». Превышение показателя «пенообразующая способность» вводит в заблуждение потребителя продукции, относительно её назначения, качества и безопасности. Кроме того, 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60 % составил: (35,0±1,5) % для универсального геля для стирки тканей «</w:t>
            </w:r>
            <w:proofErr w:type="spellStart"/>
            <w:r w:rsidRPr="001F0697">
              <w:rPr>
                <w:spacing w:val="-6"/>
                <w:sz w:val="24"/>
              </w:rPr>
              <w:t>Wirek</w:t>
            </w:r>
            <w:proofErr w:type="spellEnd"/>
            <w:r w:rsidRPr="001F0697">
              <w:rPr>
                <w:spacing w:val="-6"/>
                <w:sz w:val="24"/>
              </w:rPr>
              <w:t xml:space="preserve"> </w:t>
            </w:r>
            <w:proofErr w:type="spellStart"/>
            <w:r w:rsidRPr="001F0697">
              <w:rPr>
                <w:spacing w:val="-6"/>
                <w:sz w:val="24"/>
              </w:rPr>
              <w:t>Universal</w:t>
            </w:r>
            <w:proofErr w:type="spellEnd"/>
            <w:r w:rsidRPr="001F0697">
              <w:rPr>
                <w:spacing w:val="-6"/>
                <w:sz w:val="24"/>
              </w:rPr>
              <w:t>». Несоответствие показателя «моющая способность» установленной норме вводит в заблуждение потребителя продукции относительно её качества.</w:t>
            </w:r>
          </w:p>
        </w:tc>
      </w:tr>
      <w:tr w:rsidR="006F60E9" w:rsidRPr="006F60E9" w:rsidTr="001F0697">
        <w:trPr>
          <w:cantSplit/>
        </w:trPr>
        <w:tc>
          <w:tcPr>
            <w:tcW w:w="539" w:type="dxa"/>
          </w:tcPr>
          <w:p w:rsidR="006F60E9" w:rsidRPr="006F60E9" w:rsidRDefault="006F60E9" w:rsidP="007C576D">
            <w:pPr>
              <w:pStyle w:val="a9"/>
              <w:numPr>
                <w:ilvl w:val="0"/>
                <w:numId w:val="3"/>
              </w:numPr>
              <w:jc w:val="both"/>
              <w:rPr>
                <w:spacing w:val="-6"/>
                <w:sz w:val="24"/>
              </w:rPr>
            </w:pPr>
          </w:p>
        </w:tc>
        <w:tc>
          <w:tcPr>
            <w:tcW w:w="5796" w:type="dxa"/>
          </w:tcPr>
          <w:p w:rsidR="006F60E9" w:rsidRPr="006F60E9" w:rsidRDefault="001F0697" w:rsidP="007C576D">
            <w:pPr>
              <w:jc w:val="both"/>
              <w:rPr>
                <w:spacing w:val="-6"/>
                <w:sz w:val="24"/>
              </w:rPr>
            </w:pPr>
            <w:r>
              <w:rPr>
                <w:noProof/>
                <w:spacing w:val="-6"/>
                <w:sz w:val="24"/>
                <w:lang w:eastAsia="ru-RU"/>
              </w:rPr>
              <w:drawing>
                <wp:inline distT="0" distB="0" distL="0" distR="0" wp14:anchorId="0BE7A568" wp14:editId="50C14E90">
                  <wp:extent cx="3538847" cy="4688666"/>
                  <wp:effectExtent l="0" t="0" r="5080" b="0"/>
                  <wp:docPr id="21" name="Рисунок 21" descr="C:\Users\user1\Desktop\Без названия (14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1\Desktop\Без названия (14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765" cy="4688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</w:tcPr>
          <w:p w:rsidR="006F60E9" w:rsidRDefault="001F0697" w:rsidP="007C576D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Жидкое моющее средство для стирки цветных тканей «</w:t>
            </w:r>
            <w:proofErr w:type="spellStart"/>
            <w:r w:rsidRPr="001F0697">
              <w:rPr>
                <w:spacing w:val="-6"/>
                <w:sz w:val="24"/>
              </w:rPr>
              <w:t>Wirek</w:t>
            </w:r>
            <w:proofErr w:type="spellEnd"/>
            <w:r w:rsidRPr="001F0697">
              <w:rPr>
                <w:spacing w:val="-6"/>
                <w:sz w:val="24"/>
              </w:rPr>
              <w:t xml:space="preserve"> </w:t>
            </w:r>
            <w:proofErr w:type="spellStart"/>
            <w:r w:rsidRPr="001F0697">
              <w:rPr>
                <w:spacing w:val="-6"/>
                <w:sz w:val="24"/>
              </w:rPr>
              <w:t>Automat</w:t>
            </w:r>
            <w:proofErr w:type="spellEnd"/>
            <w:r w:rsidRPr="001F0697">
              <w:rPr>
                <w:spacing w:val="-6"/>
                <w:sz w:val="24"/>
              </w:rPr>
              <w:t xml:space="preserve"> </w:t>
            </w:r>
            <w:proofErr w:type="spellStart"/>
            <w:r w:rsidRPr="001F0697">
              <w:rPr>
                <w:spacing w:val="-6"/>
                <w:sz w:val="24"/>
              </w:rPr>
              <w:t>Color</w:t>
            </w:r>
            <w:proofErr w:type="spellEnd"/>
            <w:r w:rsidRPr="001F0697">
              <w:rPr>
                <w:spacing w:val="-6"/>
                <w:sz w:val="24"/>
              </w:rPr>
              <w:t>»</w:t>
            </w:r>
          </w:p>
          <w:p w:rsidR="001F0697" w:rsidRDefault="001F0697" w:rsidP="007C576D">
            <w:pPr>
              <w:jc w:val="both"/>
              <w:rPr>
                <w:spacing w:val="-6"/>
                <w:sz w:val="24"/>
              </w:rPr>
            </w:pPr>
          </w:p>
          <w:p w:rsidR="001F0697" w:rsidRPr="001F0697" w:rsidRDefault="001F0697" w:rsidP="001F0697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Производитель</w:t>
            </w:r>
          </w:p>
          <w:p w:rsidR="001F0697" w:rsidRPr="001F0697" w:rsidRDefault="001F0697" w:rsidP="001F0697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 xml:space="preserve">«ZW «AGRO CHEMAT» </w:t>
            </w:r>
            <w:proofErr w:type="spellStart"/>
            <w:r w:rsidRPr="001F0697">
              <w:rPr>
                <w:spacing w:val="-6"/>
                <w:sz w:val="24"/>
              </w:rPr>
              <w:t>Sp.z</w:t>
            </w:r>
            <w:proofErr w:type="spellEnd"/>
            <w:r w:rsidRPr="001F0697">
              <w:rPr>
                <w:spacing w:val="-6"/>
                <w:sz w:val="24"/>
              </w:rPr>
              <w:t xml:space="preserve"> </w:t>
            </w:r>
            <w:proofErr w:type="spellStart"/>
            <w:r w:rsidRPr="001F0697">
              <w:rPr>
                <w:spacing w:val="-6"/>
                <w:sz w:val="24"/>
              </w:rPr>
              <w:t>o.o</w:t>
            </w:r>
            <w:proofErr w:type="spellEnd"/>
            <w:r w:rsidRPr="001F0697">
              <w:rPr>
                <w:spacing w:val="-6"/>
                <w:sz w:val="24"/>
              </w:rPr>
              <w:t>.», Республика Польша</w:t>
            </w:r>
          </w:p>
          <w:p w:rsidR="001F0697" w:rsidRPr="001F0697" w:rsidRDefault="001F0697" w:rsidP="001F0697">
            <w:pPr>
              <w:jc w:val="both"/>
              <w:rPr>
                <w:spacing w:val="-6"/>
                <w:sz w:val="24"/>
              </w:rPr>
            </w:pPr>
          </w:p>
          <w:p w:rsidR="001F0697" w:rsidRPr="001F0697" w:rsidRDefault="001F0697" w:rsidP="001F0697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Импортеры продукции на территорию РБ</w:t>
            </w:r>
          </w:p>
          <w:p w:rsidR="001F0697" w:rsidRPr="006F60E9" w:rsidRDefault="001F0697" w:rsidP="001F0697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ООО "СЛМ-ТРЕСТ2"</w:t>
            </w:r>
          </w:p>
        </w:tc>
        <w:tc>
          <w:tcPr>
            <w:tcW w:w="1879" w:type="dxa"/>
          </w:tcPr>
          <w:p w:rsidR="001F0697" w:rsidRPr="001F0697" w:rsidRDefault="001F0697" w:rsidP="001F0697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Предписание</w:t>
            </w:r>
          </w:p>
          <w:p w:rsidR="001F0697" w:rsidRPr="001F0697" w:rsidRDefault="001F0697" w:rsidP="001F0697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06-18-13/1232</w:t>
            </w:r>
          </w:p>
          <w:p w:rsidR="001F0697" w:rsidRPr="001F0697" w:rsidRDefault="001F0697" w:rsidP="001F0697">
            <w:pPr>
              <w:jc w:val="center"/>
              <w:rPr>
                <w:spacing w:val="-6"/>
                <w:sz w:val="24"/>
              </w:rPr>
            </w:pPr>
          </w:p>
          <w:p w:rsidR="001F0697" w:rsidRPr="001F0697" w:rsidRDefault="001F0697" w:rsidP="001F0697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Дата введения меры</w:t>
            </w:r>
          </w:p>
          <w:p w:rsidR="006F60E9" w:rsidRPr="006F60E9" w:rsidRDefault="001F0697" w:rsidP="001F0697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19.09.2021</w:t>
            </w:r>
          </w:p>
        </w:tc>
        <w:tc>
          <w:tcPr>
            <w:tcW w:w="4307" w:type="dxa"/>
          </w:tcPr>
          <w:p w:rsidR="006F60E9" w:rsidRPr="006F60E9" w:rsidRDefault="001F0697" w:rsidP="001F0697">
            <w:pPr>
              <w:rPr>
                <w:spacing w:val="-6"/>
                <w:sz w:val="24"/>
              </w:rPr>
            </w:pPr>
            <w:proofErr w:type="gramStart"/>
            <w:r w:rsidRPr="001F0697">
              <w:rPr>
                <w:spacing w:val="-6"/>
                <w:sz w:val="24"/>
              </w:rPr>
              <w:t>По результатам проверки установлено, что изготовитель данных моющих средств в маркировке умышленно указал назначение продукции «для стирки изделий в стиральных машинах-автоматах», но при этом оно не может применяться как моющее средство с нормируемым пенообразованием для стиральных машин с фронтальной загрузкой: показатель «пенообразующая способность» при норме не более 180 мм составил (193±5) мм для жидкого моющего средства для стирки цветных</w:t>
            </w:r>
            <w:proofErr w:type="gramEnd"/>
            <w:r w:rsidRPr="001F0697">
              <w:rPr>
                <w:spacing w:val="-6"/>
                <w:sz w:val="24"/>
              </w:rPr>
              <w:t xml:space="preserve"> тканей «</w:t>
            </w:r>
            <w:proofErr w:type="spellStart"/>
            <w:r w:rsidRPr="001F0697">
              <w:rPr>
                <w:spacing w:val="-6"/>
                <w:sz w:val="24"/>
              </w:rPr>
              <w:t>Wirek</w:t>
            </w:r>
            <w:proofErr w:type="spellEnd"/>
            <w:r w:rsidRPr="001F0697">
              <w:rPr>
                <w:spacing w:val="-6"/>
                <w:sz w:val="24"/>
              </w:rPr>
              <w:t xml:space="preserve"> </w:t>
            </w:r>
            <w:proofErr w:type="spellStart"/>
            <w:r w:rsidRPr="001F0697">
              <w:rPr>
                <w:spacing w:val="-6"/>
                <w:sz w:val="24"/>
              </w:rPr>
              <w:t>Automat</w:t>
            </w:r>
            <w:proofErr w:type="spellEnd"/>
            <w:r w:rsidRPr="001F0697">
              <w:rPr>
                <w:spacing w:val="-6"/>
                <w:sz w:val="24"/>
              </w:rPr>
              <w:t xml:space="preserve"> </w:t>
            </w:r>
            <w:proofErr w:type="spellStart"/>
            <w:r w:rsidRPr="001F0697">
              <w:rPr>
                <w:spacing w:val="-6"/>
                <w:sz w:val="24"/>
              </w:rPr>
              <w:t>Color</w:t>
            </w:r>
            <w:proofErr w:type="spellEnd"/>
            <w:r w:rsidRPr="001F0697">
              <w:rPr>
                <w:spacing w:val="-6"/>
                <w:sz w:val="24"/>
              </w:rPr>
              <w:t>». Превышение показателя «пенообразующая способность» вводит в заблуждение потребителя продукции, относительно её назначения, качества и безопасности. Кроме того, 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60 % составил: (42,2±1,8) % для жидкого моющего средства для стирки цветных тканей «</w:t>
            </w:r>
            <w:proofErr w:type="spellStart"/>
            <w:r w:rsidRPr="001F0697">
              <w:rPr>
                <w:spacing w:val="-6"/>
                <w:sz w:val="24"/>
              </w:rPr>
              <w:t>Wirek</w:t>
            </w:r>
            <w:proofErr w:type="spellEnd"/>
            <w:r w:rsidRPr="001F0697">
              <w:rPr>
                <w:spacing w:val="-6"/>
                <w:sz w:val="24"/>
              </w:rPr>
              <w:t xml:space="preserve"> </w:t>
            </w:r>
            <w:proofErr w:type="spellStart"/>
            <w:r w:rsidRPr="001F0697">
              <w:rPr>
                <w:spacing w:val="-6"/>
                <w:sz w:val="24"/>
              </w:rPr>
              <w:t>Automat</w:t>
            </w:r>
            <w:proofErr w:type="spellEnd"/>
            <w:r w:rsidRPr="001F0697">
              <w:rPr>
                <w:spacing w:val="-6"/>
                <w:sz w:val="24"/>
              </w:rPr>
              <w:t xml:space="preserve"> </w:t>
            </w:r>
            <w:proofErr w:type="spellStart"/>
            <w:r w:rsidRPr="001F0697">
              <w:rPr>
                <w:spacing w:val="-6"/>
                <w:sz w:val="24"/>
              </w:rPr>
              <w:t>Color</w:t>
            </w:r>
            <w:proofErr w:type="spellEnd"/>
            <w:r w:rsidRPr="001F0697">
              <w:rPr>
                <w:spacing w:val="-6"/>
                <w:sz w:val="24"/>
              </w:rPr>
              <w:t>». Несоответствие показателя «моющая способность» установленной норме вводит в заблуждение потребителя продукции относительно её качества.</w:t>
            </w:r>
          </w:p>
        </w:tc>
      </w:tr>
    </w:tbl>
    <w:p w:rsidR="006F60E9" w:rsidRPr="006F60E9" w:rsidRDefault="006F60E9" w:rsidP="006F60E9">
      <w:pPr>
        <w:rPr>
          <w:spacing w:val="-6"/>
          <w:sz w:val="24"/>
        </w:rPr>
      </w:pPr>
    </w:p>
    <w:p w:rsidR="006F60E9" w:rsidRPr="006F60E9" w:rsidRDefault="006F60E9" w:rsidP="006F60E9">
      <w:pPr>
        <w:spacing w:line="280" w:lineRule="exact"/>
        <w:jc w:val="right"/>
        <w:rPr>
          <w:spacing w:val="-6"/>
          <w:szCs w:val="30"/>
        </w:rPr>
      </w:pPr>
    </w:p>
    <w:p w:rsidR="000B083B" w:rsidRPr="006F60E9" w:rsidRDefault="000B083B" w:rsidP="00B10BDF">
      <w:pPr>
        <w:ind w:firstLine="709"/>
        <w:jc w:val="both"/>
        <w:rPr>
          <w:spacing w:val="-6"/>
          <w:szCs w:val="30"/>
        </w:rPr>
      </w:pPr>
    </w:p>
    <w:sectPr w:rsidR="000B083B" w:rsidRPr="006F60E9" w:rsidSect="001F0697">
      <w:pgSz w:w="16838" w:h="11906" w:orient="landscape"/>
      <w:pgMar w:top="720" w:right="720" w:bottom="426" w:left="720" w:header="567" w:footer="708" w:gutter="0"/>
      <w:pgNumType w:start="1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58D" w:rsidRDefault="0084358D" w:rsidP="00594F5A">
      <w:r>
        <w:separator/>
      </w:r>
    </w:p>
  </w:endnote>
  <w:endnote w:type="continuationSeparator" w:id="0">
    <w:p w:rsidR="0084358D" w:rsidRDefault="0084358D" w:rsidP="00594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58D" w:rsidRDefault="0084358D" w:rsidP="00594F5A">
      <w:r>
        <w:separator/>
      </w:r>
    </w:p>
  </w:footnote>
  <w:footnote w:type="continuationSeparator" w:id="0">
    <w:p w:rsidR="0084358D" w:rsidRDefault="0084358D" w:rsidP="00594F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1189733"/>
      <w:docPartObj>
        <w:docPartGallery w:val="Page Numbers (Top of Page)"/>
        <w:docPartUnique/>
      </w:docPartObj>
    </w:sdtPr>
    <w:sdtEndPr/>
    <w:sdtContent>
      <w:p w:rsidR="00594F5A" w:rsidRDefault="00594F5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4D53">
          <w:rPr>
            <w:noProof/>
          </w:rPr>
          <w:t>2</w:t>
        </w:r>
        <w:r>
          <w:fldChar w:fldCharType="end"/>
        </w:r>
      </w:p>
    </w:sdtContent>
  </w:sdt>
  <w:p w:rsidR="00594F5A" w:rsidRDefault="00594F5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E87170"/>
    <w:multiLevelType w:val="hybridMultilevel"/>
    <w:tmpl w:val="2EC0FC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14B0A35"/>
    <w:multiLevelType w:val="hybridMultilevel"/>
    <w:tmpl w:val="75DE38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4AA2895"/>
    <w:multiLevelType w:val="hybridMultilevel"/>
    <w:tmpl w:val="2E6EBA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B81"/>
    <w:rsid w:val="00020C7A"/>
    <w:rsid w:val="000214AE"/>
    <w:rsid w:val="0003151A"/>
    <w:rsid w:val="0004151F"/>
    <w:rsid w:val="00052FE0"/>
    <w:rsid w:val="000956C6"/>
    <w:rsid w:val="000A1AA1"/>
    <w:rsid w:val="000B083B"/>
    <w:rsid w:val="000D5ABA"/>
    <w:rsid w:val="000F3E62"/>
    <w:rsid w:val="001237B0"/>
    <w:rsid w:val="00130AAE"/>
    <w:rsid w:val="0018163A"/>
    <w:rsid w:val="001A2C6E"/>
    <w:rsid w:val="001B0FF0"/>
    <w:rsid w:val="001D4369"/>
    <w:rsid w:val="001F0697"/>
    <w:rsid w:val="002314DD"/>
    <w:rsid w:val="00247E91"/>
    <w:rsid w:val="00265850"/>
    <w:rsid w:val="002F7B9A"/>
    <w:rsid w:val="00300398"/>
    <w:rsid w:val="003214AE"/>
    <w:rsid w:val="00322BB2"/>
    <w:rsid w:val="00324A78"/>
    <w:rsid w:val="00363DF1"/>
    <w:rsid w:val="003666AD"/>
    <w:rsid w:val="00376022"/>
    <w:rsid w:val="00383AE9"/>
    <w:rsid w:val="003F4A6B"/>
    <w:rsid w:val="00440345"/>
    <w:rsid w:val="0044411A"/>
    <w:rsid w:val="00450D41"/>
    <w:rsid w:val="004743B8"/>
    <w:rsid w:val="00491E83"/>
    <w:rsid w:val="004A0AE2"/>
    <w:rsid w:val="004A3DA6"/>
    <w:rsid w:val="004A4D53"/>
    <w:rsid w:val="004F7909"/>
    <w:rsid w:val="00505DFE"/>
    <w:rsid w:val="005153D0"/>
    <w:rsid w:val="005356FE"/>
    <w:rsid w:val="00566E35"/>
    <w:rsid w:val="00572D5D"/>
    <w:rsid w:val="005816E6"/>
    <w:rsid w:val="005908B9"/>
    <w:rsid w:val="00594F5A"/>
    <w:rsid w:val="005A79FA"/>
    <w:rsid w:val="005C75A9"/>
    <w:rsid w:val="005D5C9E"/>
    <w:rsid w:val="005F3F82"/>
    <w:rsid w:val="006267A4"/>
    <w:rsid w:val="0063149D"/>
    <w:rsid w:val="006431BD"/>
    <w:rsid w:val="00696D86"/>
    <w:rsid w:val="006C3DB2"/>
    <w:rsid w:val="006E1501"/>
    <w:rsid w:val="006E49E4"/>
    <w:rsid w:val="006F60E9"/>
    <w:rsid w:val="007122B3"/>
    <w:rsid w:val="00722823"/>
    <w:rsid w:val="00774F17"/>
    <w:rsid w:val="00784678"/>
    <w:rsid w:val="007B6CBF"/>
    <w:rsid w:val="007D6C7C"/>
    <w:rsid w:val="007E38DA"/>
    <w:rsid w:val="00807FA9"/>
    <w:rsid w:val="0084358D"/>
    <w:rsid w:val="00875FE8"/>
    <w:rsid w:val="008B1B81"/>
    <w:rsid w:val="008E3F90"/>
    <w:rsid w:val="008E76CC"/>
    <w:rsid w:val="008F12B1"/>
    <w:rsid w:val="008F6B7C"/>
    <w:rsid w:val="0090063B"/>
    <w:rsid w:val="00914690"/>
    <w:rsid w:val="0093549D"/>
    <w:rsid w:val="009632D9"/>
    <w:rsid w:val="009B06B7"/>
    <w:rsid w:val="009C377A"/>
    <w:rsid w:val="009C6757"/>
    <w:rsid w:val="009E0CE1"/>
    <w:rsid w:val="009F76C6"/>
    <w:rsid w:val="00A15438"/>
    <w:rsid w:val="00A319FD"/>
    <w:rsid w:val="00A46521"/>
    <w:rsid w:val="00A6636D"/>
    <w:rsid w:val="00A727CD"/>
    <w:rsid w:val="00A73C00"/>
    <w:rsid w:val="00AA57A3"/>
    <w:rsid w:val="00AB3BFF"/>
    <w:rsid w:val="00AC3F71"/>
    <w:rsid w:val="00AF4F02"/>
    <w:rsid w:val="00AF6689"/>
    <w:rsid w:val="00B013D1"/>
    <w:rsid w:val="00B10BDF"/>
    <w:rsid w:val="00B14C49"/>
    <w:rsid w:val="00B87745"/>
    <w:rsid w:val="00BC7192"/>
    <w:rsid w:val="00C10008"/>
    <w:rsid w:val="00C25354"/>
    <w:rsid w:val="00C31E81"/>
    <w:rsid w:val="00C545AA"/>
    <w:rsid w:val="00C6251C"/>
    <w:rsid w:val="00C6693E"/>
    <w:rsid w:val="00C856C5"/>
    <w:rsid w:val="00C97BD1"/>
    <w:rsid w:val="00D35028"/>
    <w:rsid w:val="00D3554E"/>
    <w:rsid w:val="00D41415"/>
    <w:rsid w:val="00DA6333"/>
    <w:rsid w:val="00DB731C"/>
    <w:rsid w:val="00DC69C9"/>
    <w:rsid w:val="00DD0DC5"/>
    <w:rsid w:val="00E16431"/>
    <w:rsid w:val="00E222D8"/>
    <w:rsid w:val="00E66C3F"/>
    <w:rsid w:val="00E76560"/>
    <w:rsid w:val="00E90217"/>
    <w:rsid w:val="00EA00A0"/>
    <w:rsid w:val="00EB1BB6"/>
    <w:rsid w:val="00EB327B"/>
    <w:rsid w:val="00ED3A1A"/>
    <w:rsid w:val="00EE2FFF"/>
    <w:rsid w:val="00F13240"/>
    <w:rsid w:val="00F17D7A"/>
    <w:rsid w:val="00F30C06"/>
    <w:rsid w:val="00F667EB"/>
    <w:rsid w:val="00F75BE6"/>
    <w:rsid w:val="00F75FA1"/>
    <w:rsid w:val="00F77591"/>
    <w:rsid w:val="00F829B8"/>
    <w:rsid w:val="00F8555C"/>
    <w:rsid w:val="00FA325D"/>
    <w:rsid w:val="00FB1F42"/>
    <w:rsid w:val="00FD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7E91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594F5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94F5A"/>
  </w:style>
  <w:style w:type="paragraph" w:styleId="a6">
    <w:name w:val="footer"/>
    <w:basedOn w:val="a"/>
    <w:link w:val="a7"/>
    <w:uiPriority w:val="99"/>
    <w:unhideWhenUsed/>
    <w:rsid w:val="00594F5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4F5A"/>
  </w:style>
  <w:style w:type="table" w:styleId="a8">
    <w:name w:val="Table Grid"/>
    <w:basedOn w:val="a1"/>
    <w:uiPriority w:val="59"/>
    <w:rsid w:val="006267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18163A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D4141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41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7E91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594F5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94F5A"/>
  </w:style>
  <w:style w:type="paragraph" w:styleId="a6">
    <w:name w:val="footer"/>
    <w:basedOn w:val="a"/>
    <w:link w:val="a7"/>
    <w:uiPriority w:val="99"/>
    <w:unhideWhenUsed/>
    <w:rsid w:val="00594F5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4F5A"/>
  </w:style>
  <w:style w:type="table" w:styleId="a8">
    <w:name w:val="Table Grid"/>
    <w:basedOn w:val="a1"/>
    <w:uiPriority w:val="59"/>
    <w:rsid w:val="006267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18163A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D4141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41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7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3EB0D4-96DC-48E3-A794-720675F17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1183</Words>
  <Characters>6745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Спургяш</dc:creator>
  <cp:lastModifiedBy>User</cp:lastModifiedBy>
  <cp:revision>2</cp:revision>
  <cp:lastPrinted>2021-09-17T13:23:00Z</cp:lastPrinted>
  <dcterms:created xsi:type="dcterms:W3CDTF">2021-09-22T05:27:00Z</dcterms:created>
  <dcterms:modified xsi:type="dcterms:W3CDTF">2021-09-22T05:27:00Z</dcterms:modified>
</cp:coreProperties>
</file>