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B2" w:rsidRDefault="00C56FB2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ШАРКОВЩИНСКОГО РАЙОННОГО СОВЕТА ДЕПУТАТОВ</w:t>
      </w:r>
    </w:p>
    <w:p w:rsidR="00C56FB2" w:rsidRDefault="00C56FB2">
      <w:pPr>
        <w:pStyle w:val="newncpi"/>
        <w:ind w:firstLine="0"/>
        <w:jc w:val="center"/>
      </w:pPr>
      <w:r>
        <w:rPr>
          <w:rStyle w:val="datepr"/>
        </w:rPr>
        <w:t>20 октября 2023 г.</w:t>
      </w:r>
      <w:r>
        <w:rPr>
          <w:rStyle w:val="number"/>
        </w:rPr>
        <w:t xml:space="preserve"> № 318</w:t>
      </w:r>
    </w:p>
    <w:p w:rsidR="00C56FB2" w:rsidRDefault="00C56FB2">
      <w:pPr>
        <w:pStyle w:val="titlencpi"/>
      </w:pPr>
      <w:r>
        <w:t>Об определении официального периодического печатного издания</w:t>
      </w:r>
    </w:p>
    <w:p w:rsidR="00C56FB2" w:rsidRDefault="00C56FB2">
      <w:pPr>
        <w:pStyle w:val="preamble"/>
      </w:pPr>
      <w:r>
        <w:t xml:space="preserve">На основании абзаца шестого части первой пункта 3 статьи 60 Закона Республики Беларусь от 17 июля 2018 г. № 130-З «О нормативных правовых актах» </w:t>
      </w:r>
      <w:proofErr w:type="spellStart"/>
      <w:r>
        <w:t>Шарковщинский</w:t>
      </w:r>
      <w:proofErr w:type="spellEnd"/>
      <w:r>
        <w:t xml:space="preserve"> районный Совет депутатов РЕШИЛ:</w:t>
      </w:r>
    </w:p>
    <w:p w:rsidR="00C56FB2" w:rsidRDefault="00C56FB2">
      <w:pPr>
        <w:pStyle w:val="point"/>
      </w:pPr>
      <w:r>
        <w:t>1. Определить газету «</w:t>
      </w:r>
      <w:proofErr w:type="spellStart"/>
      <w:r>
        <w:t>Кліч</w:t>
      </w:r>
      <w:proofErr w:type="spellEnd"/>
      <w:r>
        <w:t xml:space="preserve"> </w:t>
      </w:r>
      <w:proofErr w:type="spellStart"/>
      <w:r>
        <w:t>Радзімы</w:t>
      </w:r>
      <w:proofErr w:type="spellEnd"/>
      <w:r>
        <w:t xml:space="preserve">» официальным периодическим печатным изданием, в котором могут быть обнародованы (опубликованы) нормативные правовые акты </w:t>
      </w:r>
      <w:proofErr w:type="spellStart"/>
      <w:r>
        <w:t>Шарковщинского</w:t>
      </w:r>
      <w:proofErr w:type="spellEnd"/>
      <w:r>
        <w:t xml:space="preserve"> районного Совета депутатов.</w:t>
      </w:r>
    </w:p>
    <w:p w:rsidR="00C56FB2" w:rsidRDefault="00C56FB2">
      <w:pPr>
        <w:pStyle w:val="point"/>
      </w:pPr>
      <w:r>
        <w:t xml:space="preserve">2. Признать утратившим силу решение </w:t>
      </w:r>
      <w:proofErr w:type="spellStart"/>
      <w:r>
        <w:t>Шарковщинского</w:t>
      </w:r>
      <w:proofErr w:type="spellEnd"/>
      <w:r>
        <w:t xml:space="preserve"> районного Совета депутатов от 18 мая 2012 г. № 115 «Об органе обнародования (опубликования) нормативных правовых актов </w:t>
      </w:r>
      <w:proofErr w:type="spellStart"/>
      <w:r>
        <w:t>Шарковщинского</w:t>
      </w:r>
      <w:proofErr w:type="spellEnd"/>
      <w:r>
        <w:t xml:space="preserve"> районного Совета депутатов».</w:t>
      </w:r>
    </w:p>
    <w:p w:rsidR="00C56FB2" w:rsidRDefault="00C56FB2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C56FB2" w:rsidRDefault="00C56FB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C56FB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6FB2" w:rsidRDefault="00C56FB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6FB2" w:rsidRDefault="00C56FB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В.С.Шпец</w:t>
            </w:r>
            <w:proofErr w:type="spellEnd"/>
          </w:p>
        </w:tc>
      </w:tr>
    </w:tbl>
    <w:p w:rsidR="00C56FB2" w:rsidRDefault="00C56FB2">
      <w:pPr>
        <w:pStyle w:val="newncpi0"/>
      </w:pPr>
      <w:r>
        <w:t> </w:t>
      </w:r>
    </w:p>
    <w:p w:rsidR="0064262C" w:rsidRDefault="0064262C"/>
    <w:sectPr w:rsidR="0064262C" w:rsidSect="00C56FB2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51" w:rsidRDefault="00936551" w:rsidP="00C56FB2">
      <w:pPr>
        <w:spacing w:after="0" w:line="240" w:lineRule="auto"/>
      </w:pPr>
      <w:r>
        <w:separator/>
      </w:r>
    </w:p>
  </w:endnote>
  <w:endnote w:type="continuationSeparator" w:id="0">
    <w:p w:rsidR="00936551" w:rsidRDefault="00936551" w:rsidP="00C5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51" w:rsidRDefault="00936551" w:rsidP="00C56FB2">
      <w:pPr>
        <w:spacing w:after="0" w:line="240" w:lineRule="auto"/>
      </w:pPr>
      <w:r>
        <w:separator/>
      </w:r>
    </w:p>
  </w:footnote>
  <w:footnote w:type="continuationSeparator" w:id="0">
    <w:p w:rsidR="00936551" w:rsidRDefault="00936551" w:rsidP="00C5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B2" w:rsidRDefault="00C56FB2" w:rsidP="0021697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6FB2" w:rsidRDefault="00C56F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B2" w:rsidRDefault="00C56FB2" w:rsidP="0021697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56FB2" w:rsidRDefault="00C56F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B2"/>
    <w:rsid w:val="0064262C"/>
    <w:rsid w:val="00936551"/>
    <w:rsid w:val="00C5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56FB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56FB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56FB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56FB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56FB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56FB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56FB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56FB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56FB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56F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56FB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FB2"/>
  </w:style>
  <w:style w:type="paragraph" w:styleId="a5">
    <w:name w:val="footer"/>
    <w:basedOn w:val="a"/>
    <w:link w:val="a6"/>
    <w:uiPriority w:val="99"/>
    <w:unhideWhenUsed/>
    <w:rsid w:val="00C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FB2"/>
  </w:style>
  <w:style w:type="character" w:styleId="a7">
    <w:name w:val="page number"/>
    <w:basedOn w:val="a0"/>
    <w:uiPriority w:val="99"/>
    <w:semiHidden/>
    <w:unhideWhenUsed/>
    <w:rsid w:val="00C56FB2"/>
  </w:style>
  <w:style w:type="table" w:styleId="a8">
    <w:name w:val="Table Grid"/>
    <w:basedOn w:val="a1"/>
    <w:uiPriority w:val="59"/>
    <w:rsid w:val="00C56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56FB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56FB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56FB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56FB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56FB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56FB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56FB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56FB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56FB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56F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56FB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FB2"/>
  </w:style>
  <w:style w:type="paragraph" w:styleId="a5">
    <w:name w:val="footer"/>
    <w:basedOn w:val="a"/>
    <w:link w:val="a6"/>
    <w:uiPriority w:val="99"/>
    <w:unhideWhenUsed/>
    <w:rsid w:val="00C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FB2"/>
  </w:style>
  <w:style w:type="character" w:styleId="a7">
    <w:name w:val="page number"/>
    <w:basedOn w:val="a0"/>
    <w:uiPriority w:val="99"/>
    <w:semiHidden/>
    <w:unhideWhenUsed/>
    <w:rsid w:val="00C56FB2"/>
  </w:style>
  <w:style w:type="table" w:styleId="a8">
    <w:name w:val="Table Grid"/>
    <w:basedOn w:val="a1"/>
    <w:uiPriority w:val="59"/>
    <w:rsid w:val="00C56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736</Characters>
  <Application>Microsoft Office Word</Application>
  <DocSecurity>0</DocSecurity>
  <Lines>18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2024-12-23T06:23:00Z</dcterms:created>
  <dcterms:modified xsi:type="dcterms:W3CDTF">2024-12-23T06:24:00Z</dcterms:modified>
</cp:coreProperties>
</file>